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8C69F1" w14:textId="4E473261" w:rsidR="00253CBC" w:rsidRDefault="00253CBC" w:rsidP="00253CBC">
      <w:pPr>
        <w:tabs>
          <w:tab w:val="left" w:pos="284"/>
        </w:tabs>
        <w:spacing w:before="60" w:after="60"/>
        <w:ind w:firstLine="0"/>
        <w:jc w:val="right"/>
        <w:outlineLvl w:val="0"/>
        <w:rPr>
          <w:rFonts w:ascii="Times New Roman" w:hAnsi="Times New Roman"/>
          <w:i/>
          <w:iCs/>
        </w:rPr>
      </w:pPr>
      <w:r w:rsidRPr="00253CBC">
        <w:rPr>
          <w:rFonts w:ascii="Times New Roman" w:hAnsi="Times New Roman"/>
          <w:i/>
          <w:iCs/>
        </w:rPr>
        <w:t xml:space="preserve">Specialiųjų pirkimo sąlygų </w:t>
      </w:r>
      <w:r w:rsidR="00C8048C">
        <w:rPr>
          <w:rFonts w:ascii="Times New Roman" w:hAnsi="Times New Roman"/>
          <w:i/>
          <w:iCs/>
        </w:rPr>
        <w:t>2</w:t>
      </w:r>
      <w:r w:rsidRPr="00253CBC">
        <w:rPr>
          <w:rFonts w:ascii="Times New Roman" w:hAnsi="Times New Roman"/>
          <w:i/>
          <w:iCs/>
        </w:rPr>
        <w:t xml:space="preserve"> priedas</w:t>
      </w:r>
    </w:p>
    <w:p w14:paraId="4A5A7064" w14:textId="14707753" w:rsidR="00647711" w:rsidRPr="00253CBC" w:rsidRDefault="00C230EB" w:rsidP="00253CBC">
      <w:pPr>
        <w:tabs>
          <w:tab w:val="left" w:pos="284"/>
        </w:tabs>
        <w:spacing w:before="60" w:after="60"/>
        <w:ind w:firstLine="0"/>
        <w:jc w:val="center"/>
        <w:outlineLvl w:val="0"/>
        <w:rPr>
          <w:rFonts w:ascii="Times New Roman" w:hAnsi="Times New Roman"/>
          <w:b/>
          <w:bCs/>
        </w:rPr>
      </w:pPr>
      <w:r>
        <w:rPr>
          <w:rFonts w:ascii="Times New Roman" w:hAnsi="Times New Roman"/>
          <w:b/>
          <w:bCs/>
        </w:rPr>
        <w:t>„</w:t>
      </w:r>
      <w:r w:rsidR="00253CBC">
        <w:rPr>
          <w:rFonts w:ascii="Times New Roman" w:hAnsi="Times New Roman"/>
          <w:b/>
          <w:bCs/>
        </w:rPr>
        <w:t>(PU-</w:t>
      </w:r>
      <w:r w:rsidR="00B7218C">
        <w:rPr>
          <w:rFonts w:ascii="Times New Roman" w:hAnsi="Times New Roman"/>
          <w:b/>
          <w:bCs/>
        </w:rPr>
        <w:t>1</w:t>
      </w:r>
      <w:r w:rsidR="00C74F64">
        <w:rPr>
          <w:rFonts w:ascii="Times New Roman" w:hAnsi="Times New Roman"/>
          <w:b/>
          <w:bCs/>
        </w:rPr>
        <w:t>3036</w:t>
      </w:r>
      <w:r w:rsidR="00B7218C">
        <w:rPr>
          <w:rFonts w:ascii="Times New Roman" w:hAnsi="Times New Roman"/>
          <w:b/>
          <w:bCs/>
        </w:rPr>
        <w:t>/24</w:t>
      </w:r>
      <w:r w:rsidR="00253CBC">
        <w:rPr>
          <w:rFonts w:ascii="Times New Roman" w:hAnsi="Times New Roman"/>
          <w:b/>
          <w:bCs/>
        </w:rPr>
        <w:t>) AUDITO PASLAUGOS</w:t>
      </w:r>
      <w:r>
        <w:rPr>
          <w:rFonts w:ascii="Times New Roman" w:hAnsi="Times New Roman"/>
          <w:b/>
          <w:bCs/>
        </w:rPr>
        <w:t>“</w:t>
      </w:r>
    </w:p>
    <w:p w14:paraId="0A968619" w14:textId="77777777" w:rsidR="003F6883" w:rsidRPr="00253CBC" w:rsidRDefault="003F6883">
      <w:pPr>
        <w:tabs>
          <w:tab w:val="left" w:pos="284"/>
        </w:tabs>
        <w:spacing w:before="60" w:after="60"/>
        <w:ind w:firstLine="0"/>
        <w:jc w:val="center"/>
        <w:outlineLvl w:val="0"/>
        <w:rPr>
          <w:rFonts w:ascii="Times New Roman" w:hAnsi="Times New Roman"/>
          <w:b/>
          <w:bCs/>
        </w:rPr>
      </w:pPr>
      <w:r w:rsidRPr="00253CBC">
        <w:rPr>
          <w:rFonts w:ascii="Times New Roman" w:hAnsi="Times New Roman"/>
          <w:b/>
          <w:bCs/>
        </w:rPr>
        <w:t>TECHNINĖ SPECIFIKACIJA</w:t>
      </w:r>
    </w:p>
    <w:p w14:paraId="4BA3116C" w14:textId="77777777" w:rsidR="003F6883" w:rsidRPr="00253CBC" w:rsidRDefault="003F6883">
      <w:pPr>
        <w:tabs>
          <w:tab w:val="left" w:pos="284"/>
        </w:tabs>
        <w:spacing w:before="60" w:after="60"/>
        <w:ind w:firstLine="0"/>
        <w:jc w:val="center"/>
        <w:rPr>
          <w:rFonts w:ascii="Times New Roman" w:hAnsi="Times New Roman"/>
          <w:b/>
          <w:bCs/>
        </w:rPr>
      </w:pPr>
    </w:p>
    <w:p w14:paraId="49E039BF" w14:textId="77777777" w:rsidR="003F6883" w:rsidRPr="00253CBC" w:rsidRDefault="003F6883">
      <w:pPr>
        <w:numPr>
          <w:ilvl w:val="0"/>
          <w:numId w:val="26"/>
        </w:numPr>
        <w:pBdr>
          <w:top w:val="single" w:sz="8" w:space="1" w:color="auto"/>
          <w:bottom w:val="single" w:sz="8" w:space="1" w:color="auto"/>
        </w:pBdr>
        <w:tabs>
          <w:tab w:val="left" w:pos="284"/>
        </w:tabs>
        <w:spacing w:before="60" w:after="60"/>
        <w:ind w:left="0" w:firstLine="0"/>
        <w:rPr>
          <w:rFonts w:ascii="Times New Roman" w:hAnsi="Times New Roman"/>
          <w:b/>
        </w:rPr>
      </w:pPr>
      <w:r w:rsidRPr="00253CBC">
        <w:rPr>
          <w:rFonts w:ascii="Times New Roman" w:hAnsi="Times New Roman"/>
          <w:b/>
        </w:rPr>
        <w:t>SĄVOKOS IR SUTRUMPINIMAI</w:t>
      </w:r>
    </w:p>
    <w:p w14:paraId="31724D6F" w14:textId="06B4DA93" w:rsidR="003838EC" w:rsidRPr="00253CBC" w:rsidRDefault="003838EC">
      <w:pPr>
        <w:pStyle w:val="Sraopastraipa"/>
        <w:numPr>
          <w:ilvl w:val="1"/>
          <w:numId w:val="5"/>
        </w:numPr>
        <w:tabs>
          <w:tab w:val="left" w:pos="567"/>
        </w:tabs>
        <w:ind w:left="0" w:firstLine="0"/>
        <w:jc w:val="both"/>
        <w:rPr>
          <w:rFonts w:ascii="Times New Roman" w:hAnsi="Times New Roman"/>
        </w:rPr>
      </w:pPr>
      <w:r w:rsidRPr="00253CBC">
        <w:rPr>
          <w:rFonts w:ascii="Times New Roman" w:hAnsi="Times New Roman"/>
          <w:b/>
        </w:rPr>
        <w:t xml:space="preserve">Užsakovas </w:t>
      </w:r>
      <w:r w:rsidRPr="00253CBC">
        <w:rPr>
          <w:rFonts w:ascii="Times New Roman" w:hAnsi="Times New Roman"/>
        </w:rPr>
        <w:t xml:space="preserve">– </w:t>
      </w:r>
      <w:r w:rsidR="006F2F2E" w:rsidRPr="00253CBC">
        <w:rPr>
          <w:rFonts w:ascii="Times New Roman" w:hAnsi="Times New Roman"/>
        </w:rPr>
        <w:t>akcinė bendrovė „Kelių priežiūra“</w:t>
      </w:r>
      <w:r w:rsidRPr="00253CBC">
        <w:rPr>
          <w:rFonts w:ascii="Times New Roman" w:hAnsi="Times New Roman"/>
        </w:rPr>
        <w:t>.</w:t>
      </w:r>
    </w:p>
    <w:p w14:paraId="09117BE9" w14:textId="6262ADF8" w:rsidR="003F6883" w:rsidRPr="00253CBC" w:rsidRDefault="003F6883" w:rsidP="00AC6064">
      <w:pPr>
        <w:numPr>
          <w:ilvl w:val="1"/>
          <w:numId w:val="5"/>
        </w:numPr>
        <w:tabs>
          <w:tab w:val="left" w:pos="567"/>
        </w:tabs>
        <w:ind w:left="0" w:firstLine="0"/>
        <w:jc w:val="both"/>
        <w:rPr>
          <w:rFonts w:ascii="Times New Roman" w:hAnsi="Times New Roman"/>
        </w:rPr>
      </w:pPr>
      <w:r w:rsidRPr="00253CBC">
        <w:rPr>
          <w:rFonts w:ascii="Times New Roman" w:hAnsi="Times New Roman"/>
          <w:b/>
          <w:bCs/>
        </w:rPr>
        <w:t>Tiekėjas</w:t>
      </w:r>
      <w:r w:rsidRPr="00253CBC">
        <w:rPr>
          <w:rFonts w:ascii="Times New Roman" w:hAnsi="Times New Roman"/>
          <w:bCs/>
        </w:rPr>
        <w:t xml:space="preserve"> – </w:t>
      </w:r>
      <w:r w:rsidR="00E40319" w:rsidRPr="00253CBC">
        <w:rPr>
          <w:rFonts w:ascii="Times New Roman" w:hAnsi="Times New Roman"/>
          <w:color w:val="000000"/>
        </w:rPr>
        <w:t xml:space="preserve">ūkio subjektas – fizinis asmuo, privatusis ar viešasis juridinis asmuo, kita organizacija ir jų padalinys arba tokių asmenų grupė, įskaitant laikinas ūkio subjektų asociacijas, kurie rinkoje siūlo atlikti darbus, tiekti prekes ar teikti paslaugas, </w:t>
      </w:r>
      <w:r w:rsidRPr="00253CBC">
        <w:rPr>
          <w:rFonts w:ascii="Times New Roman" w:hAnsi="Times New Roman"/>
        </w:rPr>
        <w:t xml:space="preserve">su kuriuo </w:t>
      </w:r>
      <w:r w:rsidR="00544787" w:rsidRPr="00253CBC">
        <w:rPr>
          <w:rFonts w:ascii="Times New Roman" w:hAnsi="Times New Roman"/>
        </w:rPr>
        <w:t>Užsakovas</w:t>
      </w:r>
      <w:r w:rsidR="00503706" w:rsidRPr="00253CBC">
        <w:rPr>
          <w:rFonts w:ascii="Times New Roman" w:hAnsi="Times New Roman"/>
        </w:rPr>
        <w:t xml:space="preserve"> </w:t>
      </w:r>
      <w:r w:rsidRPr="00253CBC">
        <w:rPr>
          <w:rFonts w:ascii="Times New Roman" w:hAnsi="Times New Roman"/>
        </w:rPr>
        <w:t>sudaro Sutartį.</w:t>
      </w:r>
    </w:p>
    <w:p w14:paraId="7ECB5249" w14:textId="0B623C0C" w:rsidR="003F6883" w:rsidRPr="00253CBC" w:rsidRDefault="003F6883" w:rsidP="00AC6064">
      <w:pPr>
        <w:numPr>
          <w:ilvl w:val="1"/>
          <w:numId w:val="5"/>
        </w:numPr>
        <w:tabs>
          <w:tab w:val="left" w:pos="567"/>
        </w:tabs>
        <w:ind w:left="0" w:firstLine="0"/>
        <w:jc w:val="both"/>
        <w:rPr>
          <w:rFonts w:ascii="Times New Roman" w:hAnsi="Times New Roman"/>
        </w:rPr>
      </w:pPr>
      <w:r w:rsidRPr="00253CBC">
        <w:rPr>
          <w:rFonts w:ascii="Times New Roman" w:hAnsi="Times New Roman"/>
          <w:b/>
        </w:rPr>
        <w:t>Sutartis</w:t>
      </w:r>
      <w:r w:rsidRPr="00253CBC">
        <w:rPr>
          <w:rFonts w:ascii="Times New Roman" w:hAnsi="Times New Roman"/>
        </w:rPr>
        <w:t xml:space="preserve"> – </w:t>
      </w:r>
      <w:r w:rsidR="00564D7D" w:rsidRPr="00253CBC">
        <w:rPr>
          <w:rFonts w:ascii="Times New Roman" w:hAnsi="Times New Roman"/>
        </w:rPr>
        <w:t>Sutartis, sudaroma tarp Tiekėjo</w:t>
      </w:r>
      <w:r w:rsidR="006F2F2E" w:rsidRPr="00253CBC">
        <w:rPr>
          <w:rFonts w:ascii="Times New Roman" w:hAnsi="Times New Roman"/>
        </w:rPr>
        <w:t xml:space="preserve"> ir </w:t>
      </w:r>
      <w:r w:rsidR="00564D7D" w:rsidRPr="00253CBC">
        <w:rPr>
          <w:rFonts w:ascii="Times New Roman" w:hAnsi="Times New Roman"/>
        </w:rPr>
        <w:t>Užsakovo</w:t>
      </w:r>
      <w:r w:rsidRPr="00253CBC">
        <w:rPr>
          <w:rFonts w:ascii="Times New Roman" w:hAnsi="Times New Roman"/>
        </w:rPr>
        <w:t>.</w:t>
      </w:r>
    </w:p>
    <w:p w14:paraId="5920C702" w14:textId="6131E01C" w:rsidR="003F6883" w:rsidRPr="00253CBC" w:rsidRDefault="003F6883" w:rsidP="00AC6064">
      <w:pPr>
        <w:numPr>
          <w:ilvl w:val="1"/>
          <w:numId w:val="5"/>
        </w:numPr>
        <w:tabs>
          <w:tab w:val="left" w:pos="567"/>
        </w:tabs>
        <w:ind w:left="0" w:firstLine="0"/>
        <w:jc w:val="both"/>
        <w:rPr>
          <w:rFonts w:ascii="Times New Roman" w:hAnsi="Times New Roman"/>
        </w:rPr>
      </w:pPr>
      <w:r w:rsidRPr="00253CBC">
        <w:rPr>
          <w:rFonts w:ascii="Times New Roman" w:hAnsi="Times New Roman"/>
          <w:b/>
        </w:rPr>
        <w:t xml:space="preserve">Paslaugos </w:t>
      </w:r>
      <w:r w:rsidRPr="00253CBC">
        <w:rPr>
          <w:rFonts w:ascii="Times New Roman" w:hAnsi="Times New Roman"/>
        </w:rPr>
        <w:t xml:space="preserve">– </w:t>
      </w:r>
      <w:bookmarkStart w:id="0" w:name="_Hlk20130299"/>
      <w:r w:rsidR="00C06C37" w:rsidRPr="00253CBC">
        <w:rPr>
          <w:rFonts w:ascii="Times New Roman" w:hAnsi="Times New Roman"/>
        </w:rPr>
        <w:t>AB „Kelių priežiūra</w:t>
      </w:r>
      <w:r w:rsidR="00A164DA" w:rsidRPr="00253CBC">
        <w:rPr>
          <w:rFonts w:ascii="Times New Roman" w:hAnsi="Times New Roman"/>
        </w:rPr>
        <w:t>“ finansinių ataskaitų audito</w:t>
      </w:r>
      <w:r w:rsidR="00983D74">
        <w:rPr>
          <w:rFonts w:ascii="Times New Roman" w:hAnsi="Times New Roman"/>
        </w:rPr>
        <w:t xml:space="preserve"> ir </w:t>
      </w:r>
      <w:r w:rsidR="00983D74" w:rsidRPr="00983D74">
        <w:rPr>
          <w:rFonts w:ascii="Times New Roman" w:hAnsi="Times New Roman"/>
        </w:rPr>
        <w:t>tvarumo atskaitomybės užtikrinimo</w:t>
      </w:r>
      <w:r w:rsidR="00983D74">
        <w:rPr>
          <w:rFonts w:ascii="Times New Roman" w:hAnsi="Times New Roman"/>
        </w:rPr>
        <w:t xml:space="preserve"> </w:t>
      </w:r>
      <w:r w:rsidR="00A164DA" w:rsidRPr="00253CBC">
        <w:rPr>
          <w:rFonts w:ascii="Times New Roman" w:hAnsi="Times New Roman"/>
        </w:rPr>
        <w:t>paslaugos</w:t>
      </w:r>
      <w:bookmarkEnd w:id="0"/>
      <w:r w:rsidR="00A164DA" w:rsidRPr="00253CBC">
        <w:rPr>
          <w:rFonts w:ascii="Times New Roman" w:hAnsi="Times New Roman"/>
        </w:rPr>
        <w:t>.</w:t>
      </w:r>
    </w:p>
    <w:p w14:paraId="597F87BE" w14:textId="77777777" w:rsidR="003F6883" w:rsidRPr="00253CBC" w:rsidRDefault="003F6883" w:rsidP="00AC6064">
      <w:pPr>
        <w:numPr>
          <w:ilvl w:val="1"/>
          <w:numId w:val="5"/>
        </w:numPr>
        <w:tabs>
          <w:tab w:val="left" w:pos="567"/>
        </w:tabs>
        <w:ind w:left="0" w:firstLine="0"/>
        <w:jc w:val="both"/>
        <w:rPr>
          <w:rFonts w:ascii="Times New Roman" w:hAnsi="Times New Roman"/>
        </w:rPr>
      </w:pPr>
      <w:r w:rsidRPr="00253CBC">
        <w:rPr>
          <w:rFonts w:ascii="Times New Roman" w:hAnsi="Times New Roman"/>
          <w:b/>
        </w:rPr>
        <w:t xml:space="preserve">Techninė specifikacija </w:t>
      </w:r>
      <w:r w:rsidRPr="00253CBC">
        <w:rPr>
          <w:rFonts w:ascii="Times New Roman" w:hAnsi="Times New Roman"/>
        </w:rPr>
        <w:t>– šis dokumentas</w:t>
      </w:r>
      <w:r w:rsidR="00544787" w:rsidRPr="00253CBC">
        <w:rPr>
          <w:rFonts w:ascii="Times New Roman" w:hAnsi="Times New Roman"/>
        </w:rPr>
        <w:t>, kuriame nustatomi reikalavimai Paslaugoms</w:t>
      </w:r>
      <w:r w:rsidRPr="00253CBC">
        <w:rPr>
          <w:rFonts w:ascii="Times New Roman" w:hAnsi="Times New Roman"/>
        </w:rPr>
        <w:t>.</w:t>
      </w:r>
    </w:p>
    <w:p w14:paraId="0C877312" w14:textId="77777777" w:rsidR="00537C7D" w:rsidRPr="00253CBC" w:rsidRDefault="00537C7D" w:rsidP="00AC6064">
      <w:pPr>
        <w:numPr>
          <w:ilvl w:val="1"/>
          <w:numId w:val="5"/>
        </w:numPr>
        <w:tabs>
          <w:tab w:val="left" w:pos="567"/>
        </w:tabs>
        <w:spacing w:after="60"/>
        <w:ind w:left="0" w:firstLine="0"/>
        <w:jc w:val="both"/>
        <w:rPr>
          <w:rFonts w:ascii="Times New Roman" w:hAnsi="Times New Roman"/>
        </w:rPr>
      </w:pPr>
      <w:r w:rsidRPr="00253CBC">
        <w:rPr>
          <w:rFonts w:ascii="Times New Roman" w:hAnsi="Times New Roman"/>
          <w:b/>
        </w:rPr>
        <w:t xml:space="preserve">TFAS </w:t>
      </w:r>
      <w:r w:rsidRPr="00253CBC">
        <w:rPr>
          <w:rFonts w:ascii="Times New Roman" w:hAnsi="Times New Roman"/>
        </w:rPr>
        <w:t xml:space="preserve">– </w:t>
      </w:r>
      <w:r w:rsidR="00D00A8B" w:rsidRPr="00253CBC">
        <w:rPr>
          <w:rFonts w:ascii="Times New Roman" w:hAnsi="Times New Roman"/>
        </w:rPr>
        <w:t>Tarptautiniai Finansinės Atskaitomybės Standartai, priimti taikyti Europos Sąjungoje</w:t>
      </w:r>
      <w:r w:rsidRPr="00253CBC">
        <w:rPr>
          <w:rFonts w:ascii="Times New Roman" w:hAnsi="Times New Roman"/>
        </w:rPr>
        <w:t>.</w:t>
      </w:r>
    </w:p>
    <w:p w14:paraId="4356345C" w14:textId="77777777" w:rsidR="003F6883" w:rsidRPr="00253CBC" w:rsidRDefault="003F6883">
      <w:pPr>
        <w:tabs>
          <w:tab w:val="left" w:pos="284"/>
        </w:tabs>
        <w:spacing w:before="60" w:after="60"/>
        <w:ind w:firstLine="0"/>
        <w:jc w:val="center"/>
        <w:rPr>
          <w:rFonts w:ascii="Times New Roman" w:hAnsi="Times New Roman"/>
          <w:b/>
          <w:bCs/>
        </w:rPr>
      </w:pPr>
    </w:p>
    <w:p w14:paraId="5D237773" w14:textId="17E7BB08" w:rsidR="003F6883" w:rsidRPr="00253CBC" w:rsidRDefault="004B419B" w:rsidP="0074495F">
      <w:pPr>
        <w:numPr>
          <w:ilvl w:val="0"/>
          <w:numId w:val="26"/>
        </w:numPr>
        <w:pBdr>
          <w:top w:val="single" w:sz="8" w:space="1" w:color="auto"/>
          <w:bottom w:val="single" w:sz="8" w:space="1" w:color="auto"/>
        </w:pBdr>
        <w:tabs>
          <w:tab w:val="left" w:pos="284"/>
        </w:tabs>
        <w:ind w:left="0" w:firstLine="0"/>
        <w:rPr>
          <w:rFonts w:ascii="Times New Roman" w:hAnsi="Times New Roman"/>
          <w:b/>
        </w:rPr>
      </w:pPr>
      <w:r w:rsidRPr="00253CBC">
        <w:rPr>
          <w:rFonts w:ascii="Times New Roman" w:hAnsi="Times New Roman"/>
          <w:b/>
        </w:rPr>
        <w:t>PIRKIMO OBJEKTO APRAŠYMAS</w:t>
      </w:r>
      <w:r w:rsidR="00FE7930">
        <w:rPr>
          <w:rFonts w:ascii="Times New Roman" w:hAnsi="Times New Roman"/>
          <w:b/>
        </w:rPr>
        <w:t>, APIMTYS,</w:t>
      </w:r>
      <w:r w:rsidRPr="00253CBC">
        <w:rPr>
          <w:rFonts w:ascii="Times New Roman" w:hAnsi="Times New Roman"/>
          <w:b/>
        </w:rPr>
        <w:t xml:space="preserve"> REIKALAVIMAI</w:t>
      </w:r>
    </w:p>
    <w:p w14:paraId="01E3CD75" w14:textId="613CEFD4" w:rsidR="00B7218C" w:rsidRDefault="00B7218C" w:rsidP="00B7218C">
      <w:pPr>
        <w:pStyle w:val="Sraopastraipa"/>
        <w:numPr>
          <w:ilvl w:val="1"/>
          <w:numId w:val="26"/>
        </w:numPr>
        <w:tabs>
          <w:tab w:val="left" w:pos="567"/>
        </w:tabs>
        <w:ind w:left="0" w:firstLine="0"/>
        <w:jc w:val="both"/>
        <w:rPr>
          <w:rFonts w:ascii="Times New Roman" w:hAnsi="Times New Roman"/>
        </w:rPr>
      </w:pPr>
      <w:r>
        <w:rPr>
          <w:rFonts w:ascii="Times New Roman" w:hAnsi="Times New Roman"/>
        </w:rPr>
        <w:t xml:space="preserve">Pirkimo objektas skaidomas į </w:t>
      </w:r>
      <w:r w:rsidR="007241A8">
        <w:rPr>
          <w:rFonts w:ascii="Times New Roman" w:hAnsi="Times New Roman"/>
        </w:rPr>
        <w:t>2 (</w:t>
      </w:r>
      <w:r>
        <w:rPr>
          <w:rFonts w:ascii="Times New Roman" w:hAnsi="Times New Roman"/>
        </w:rPr>
        <w:t>dvi</w:t>
      </w:r>
      <w:r w:rsidR="007241A8">
        <w:rPr>
          <w:rFonts w:ascii="Times New Roman" w:hAnsi="Times New Roman"/>
        </w:rPr>
        <w:t>)</w:t>
      </w:r>
      <w:r>
        <w:rPr>
          <w:rFonts w:ascii="Times New Roman" w:hAnsi="Times New Roman"/>
        </w:rPr>
        <w:t xml:space="preserve"> pirkimo dalis:</w:t>
      </w:r>
    </w:p>
    <w:p w14:paraId="5650BFFF" w14:textId="77777777" w:rsidR="00B7218C" w:rsidRDefault="00B7218C" w:rsidP="00B7218C">
      <w:pPr>
        <w:pStyle w:val="Sraopastraipa"/>
        <w:tabs>
          <w:tab w:val="left" w:pos="567"/>
        </w:tabs>
        <w:ind w:left="0" w:firstLine="0"/>
        <w:jc w:val="both"/>
        <w:rPr>
          <w:rFonts w:ascii="Times New Roman" w:hAnsi="Times New Roman"/>
        </w:rPr>
      </w:pPr>
    </w:p>
    <w:tbl>
      <w:tblPr>
        <w:tblStyle w:val="Lentelstinklelis"/>
        <w:tblW w:w="0" w:type="auto"/>
        <w:tblLook w:val="04A0" w:firstRow="1" w:lastRow="0" w:firstColumn="1" w:lastColumn="0" w:noHBand="0" w:noVBand="1"/>
      </w:tblPr>
      <w:tblGrid>
        <w:gridCol w:w="9469"/>
      </w:tblGrid>
      <w:tr w:rsidR="00B7218C" w14:paraId="2032A71D" w14:textId="77777777" w:rsidTr="00B7218C">
        <w:tc>
          <w:tcPr>
            <w:tcW w:w="9469" w:type="dxa"/>
          </w:tcPr>
          <w:p w14:paraId="1CFBA72F" w14:textId="0682E5FF" w:rsidR="00B7218C" w:rsidRPr="00B7218C" w:rsidRDefault="00B7218C" w:rsidP="00B7218C">
            <w:pPr>
              <w:tabs>
                <w:tab w:val="left" w:pos="567"/>
              </w:tabs>
              <w:ind w:firstLine="0"/>
              <w:jc w:val="both"/>
              <w:rPr>
                <w:rFonts w:ascii="Times New Roman" w:hAnsi="Times New Roman"/>
                <w:sz w:val="22"/>
                <w:szCs w:val="22"/>
              </w:rPr>
            </w:pPr>
            <w:r w:rsidRPr="00B7218C">
              <w:rPr>
                <w:rFonts w:ascii="Times New Roman" w:hAnsi="Times New Roman"/>
                <w:b/>
                <w:bCs/>
                <w:sz w:val="22"/>
                <w:szCs w:val="22"/>
                <w:lang w:val="en-US"/>
              </w:rPr>
              <w:t>1 pirkimo dalis.</w:t>
            </w:r>
            <w:r w:rsidRPr="00B7218C">
              <w:rPr>
                <w:rFonts w:ascii="Times New Roman" w:hAnsi="Times New Roman"/>
                <w:sz w:val="22"/>
                <w:szCs w:val="22"/>
                <w:lang w:val="en-US"/>
              </w:rPr>
              <w:t xml:space="preserve"> </w:t>
            </w:r>
            <w:r w:rsidRPr="00B7218C">
              <w:rPr>
                <w:rFonts w:ascii="Times New Roman" w:hAnsi="Times New Roman"/>
                <w:sz w:val="22"/>
                <w:szCs w:val="22"/>
              </w:rPr>
              <w:t xml:space="preserve"> Užsakovo metinių finansinių ataskaitų, parengtų pagal TFAS, audito paslaugos už metus pasibaigsiančius 2025 m., 2026 m. ir  2027 m. gruodžio 31 d. </w:t>
            </w:r>
          </w:p>
          <w:p w14:paraId="0792A78E" w14:textId="65DB1571" w:rsidR="00B7218C" w:rsidRPr="00B7218C" w:rsidRDefault="00B7218C" w:rsidP="00B7218C">
            <w:pPr>
              <w:pStyle w:val="Sraopastraipa"/>
              <w:tabs>
                <w:tab w:val="left" w:pos="567"/>
              </w:tabs>
              <w:ind w:left="0" w:firstLine="0"/>
              <w:jc w:val="both"/>
              <w:rPr>
                <w:rFonts w:ascii="Times New Roman" w:hAnsi="Times New Roman"/>
                <w:sz w:val="22"/>
                <w:szCs w:val="22"/>
              </w:rPr>
            </w:pPr>
            <w:r w:rsidRPr="00B7218C">
              <w:rPr>
                <w:rFonts w:ascii="Times New Roman" w:hAnsi="Times New Roman"/>
                <w:sz w:val="22"/>
                <w:szCs w:val="22"/>
              </w:rPr>
              <w:t>Auditoriaus finansinių ataskaitų išvada turi apimti auditoriaus įvertinimą, ar Užsakovo metinėje vadovybės ataskaitoje pateikti finansiniai duomenys atitinka finansinių ataskaitų duomenis, kiek tai yra reikalaujama teisės aktų nustatyta tvarka.</w:t>
            </w:r>
          </w:p>
        </w:tc>
      </w:tr>
      <w:tr w:rsidR="00B7218C" w14:paraId="3FFC89E8" w14:textId="77777777" w:rsidTr="00B7218C">
        <w:tc>
          <w:tcPr>
            <w:tcW w:w="9469" w:type="dxa"/>
          </w:tcPr>
          <w:p w14:paraId="2A1422BA" w14:textId="77777777" w:rsidR="00B7218C" w:rsidRPr="00B7218C" w:rsidRDefault="00B7218C" w:rsidP="00B7218C">
            <w:pPr>
              <w:pStyle w:val="Sraopastraipa"/>
              <w:tabs>
                <w:tab w:val="left" w:pos="567"/>
              </w:tabs>
              <w:ind w:left="0" w:firstLine="0"/>
              <w:jc w:val="both"/>
              <w:rPr>
                <w:rFonts w:ascii="Times New Roman" w:hAnsi="Times New Roman"/>
                <w:sz w:val="22"/>
                <w:szCs w:val="22"/>
              </w:rPr>
            </w:pPr>
            <w:r w:rsidRPr="00B7218C">
              <w:rPr>
                <w:rFonts w:ascii="Times New Roman" w:hAnsi="Times New Roman"/>
                <w:b/>
                <w:bCs/>
                <w:sz w:val="22"/>
                <w:szCs w:val="22"/>
              </w:rPr>
              <w:t>2 pirkimo dalis.</w:t>
            </w:r>
            <w:r w:rsidRPr="00B7218C">
              <w:rPr>
                <w:rFonts w:ascii="Times New Roman" w:hAnsi="Times New Roman"/>
                <w:sz w:val="22"/>
                <w:szCs w:val="22"/>
              </w:rPr>
              <w:t xml:space="preserve"> Užsakovo vadovybės ataskaitose pateiktos informacijos tvarumo klausimais (parengtos pagal Lietuvos Respublikos įmonių ir įmonių grupių atskaitomybės įstatymą) tvarumo atskaitomybės užtikrinimo paslaugos už metus pasibaigsiančius 2025 m., 2026 m. ir  2027 m. gruodžio 31 d.</w:t>
            </w:r>
          </w:p>
          <w:p w14:paraId="5241C3AC" w14:textId="67B2CE96" w:rsidR="00B7218C" w:rsidRPr="00B7218C" w:rsidRDefault="00B7218C" w:rsidP="00B7218C">
            <w:pPr>
              <w:pStyle w:val="Sraopastraipa"/>
              <w:tabs>
                <w:tab w:val="left" w:pos="567"/>
              </w:tabs>
              <w:ind w:left="0" w:firstLine="0"/>
              <w:jc w:val="both"/>
              <w:rPr>
                <w:rFonts w:ascii="Times New Roman" w:hAnsi="Times New Roman"/>
                <w:sz w:val="22"/>
                <w:szCs w:val="22"/>
              </w:rPr>
            </w:pPr>
            <w:r w:rsidRPr="00B7218C">
              <w:rPr>
                <w:rFonts w:ascii="Times New Roman" w:hAnsi="Times New Roman"/>
                <w:sz w:val="22"/>
                <w:szCs w:val="22"/>
              </w:rPr>
              <w:t>Auditoriaus parengiama tvarumo atskaitomybės užtikrinimo išvada, turi pateikti nuomonę, ar vadovybės ataskaitoje pateikta informacija tvarumo klausimais parengta laikantis Įmonių ir įmonių grupių atskaitomybės įstatyme nustatytų reikalavimų ir ar laikomasi reikalavimo ženklinti tvarumo ataskaitoje teikiamą informaciją, įskaitant Taksonomijos reglamento 8 straipsnyje nustatytą atskleistiną informaciją, teikiamą pagal ES elektroninio ataskaitų teikimo formatą.</w:t>
            </w:r>
          </w:p>
        </w:tc>
      </w:tr>
    </w:tbl>
    <w:p w14:paraId="35F7423A" w14:textId="77777777" w:rsidR="00B7218C" w:rsidRDefault="00B7218C" w:rsidP="00B7218C">
      <w:pPr>
        <w:pStyle w:val="Sraopastraipa"/>
        <w:tabs>
          <w:tab w:val="left" w:pos="567"/>
        </w:tabs>
        <w:ind w:left="0" w:firstLine="0"/>
        <w:jc w:val="both"/>
        <w:rPr>
          <w:rFonts w:ascii="Times New Roman" w:hAnsi="Times New Roman"/>
        </w:rPr>
      </w:pPr>
    </w:p>
    <w:p w14:paraId="5994227D" w14:textId="435B11F3" w:rsidR="00073A53" w:rsidRPr="00FE7930" w:rsidRDefault="00B7218C" w:rsidP="00B7218C">
      <w:pPr>
        <w:pStyle w:val="Sraopastraipa"/>
        <w:tabs>
          <w:tab w:val="left" w:pos="562"/>
        </w:tabs>
        <w:ind w:left="0" w:firstLine="0"/>
        <w:jc w:val="both"/>
        <w:rPr>
          <w:rFonts w:ascii="Times New Roman" w:hAnsi="Times New Roman"/>
        </w:rPr>
      </w:pPr>
      <w:r>
        <w:rPr>
          <w:rFonts w:ascii="Times New Roman" w:hAnsi="Times New Roman"/>
        </w:rPr>
        <w:t xml:space="preserve">2.2. </w:t>
      </w:r>
      <w:r w:rsidR="00073A53" w:rsidRPr="00FE7930">
        <w:rPr>
          <w:rFonts w:ascii="Times New Roman" w:hAnsi="Times New Roman"/>
        </w:rPr>
        <w:t xml:space="preserve">Detalus perkamų Paslaugų aprašymas pateiktas šios Techninės specifikacijos </w:t>
      </w:r>
      <w:r w:rsidR="00E22F11">
        <w:rPr>
          <w:rFonts w:ascii="Times New Roman" w:hAnsi="Times New Roman"/>
        </w:rPr>
        <w:t>Lentelėje Nr. 1</w:t>
      </w:r>
      <w:r w:rsidR="00073A53" w:rsidRPr="00FE7930">
        <w:rPr>
          <w:rFonts w:ascii="Times New Roman" w:hAnsi="Times New Roman"/>
        </w:rPr>
        <w:t xml:space="preserve">. </w:t>
      </w:r>
    </w:p>
    <w:p w14:paraId="0789F08E" w14:textId="275E611E" w:rsidR="004B419B" w:rsidRPr="00253CBC" w:rsidRDefault="00964722" w:rsidP="0074495F">
      <w:pPr>
        <w:numPr>
          <w:ilvl w:val="1"/>
          <w:numId w:val="26"/>
        </w:numPr>
        <w:tabs>
          <w:tab w:val="left" w:pos="567"/>
        </w:tabs>
        <w:ind w:left="0" w:firstLine="0"/>
        <w:jc w:val="both"/>
        <w:rPr>
          <w:rFonts w:ascii="Times New Roman" w:hAnsi="Times New Roman"/>
        </w:rPr>
      </w:pPr>
      <w:r w:rsidRPr="00253CBC">
        <w:rPr>
          <w:rFonts w:ascii="Times New Roman" w:hAnsi="Times New Roman"/>
        </w:rPr>
        <w:t>Tiekėjas Sutartį dėl 202</w:t>
      </w:r>
      <w:r w:rsidR="00FE7930">
        <w:rPr>
          <w:rFonts w:ascii="Times New Roman" w:hAnsi="Times New Roman"/>
        </w:rPr>
        <w:t>5</w:t>
      </w:r>
      <w:r w:rsidR="00B6404E" w:rsidRPr="00253CBC">
        <w:rPr>
          <w:rFonts w:ascii="Times New Roman" w:hAnsi="Times New Roman"/>
          <w:color w:val="000000"/>
        </w:rPr>
        <w:t>–</w:t>
      </w:r>
      <w:r w:rsidR="004B419B" w:rsidRPr="00253CBC">
        <w:rPr>
          <w:rFonts w:ascii="Times New Roman" w:hAnsi="Times New Roman"/>
        </w:rPr>
        <w:t>202</w:t>
      </w:r>
      <w:r w:rsidR="00FE7930">
        <w:rPr>
          <w:rFonts w:ascii="Times New Roman" w:hAnsi="Times New Roman"/>
        </w:rPr>
        <w:t>7</w:t>
      </w:r>
      <w:r w:rsidR="004B419B" w:rsidRPr="00253CBC">
        <w:rPr>
          <w:rFonts w:ascii="Times New Roman" w:hAnsi="Times New Roman"/>
        </w:rPr>
        <w:t xml:space="preserve"> m. finansinių ataskaitų audito</w:t>
      </w:r>
      <w:r w:rsidR="00B6404E">
        <w:rPr>
          <w:rFonts w:ascii="Times New Roman" w:hAnsi="Times New Roman"/>
        </w:rPr>
        <w:t xml:space="preserve"> ir </w:t>
      </w:r>
      <w:r w:rsidR="00B6404E" w:rsidRPr="00983D74">
        <w:rPr>
          <w:rFonts w:ascii="Times New Roman" w:hAnsi="Times New Roman"/>
        </w:rPr>
        <w:t>tvarumo atskaitomybės užtikrinimo</w:t>
      </w:r>
      <w:r w:rsidR="004B419B" w:rsidRPr="00253CBC">
        <w:rPr>
          <w:rFonts w:ascii="Times New Roman" w:hAnsi="Times New Roman"/>
        </w:rPr>
        <w:t xml:space="preserve"> paslaugų teikimo sudaro su Užsakovu.</w:t>
      </w:r>
      <w:r w:rsidR="00B6404E">
        <w:rPr>
          <w:rFonts w:ascii="Times New Roman" w:hAnsi="Times New Roman"/>
        </w:rPr>
        <w:t xml:space="preserve"> </w:t>
      </w:r>
    </w:p>
    <w:p w14:paraId="51DE1D20" w14:textId="078600E1" w:rsidR="004B419B" w:rsidRPr="00253CBC" w:rsidRDefault="004B419B" w:rsidP="0074495F">
      <w:pPr>
        <w:numPr>
          <w:ilvl w:val="1"/>
          <w:numId w:val="26"/>
        </w:numPr>
        <w:tabs>
          <w:tab w:val="left" w:pos="567"/>
        </w:tabs>
        <w:ind w:left="0" w:firstLine="0"/>
        <w:jc w:val="both"/>
        <w:rPr>
          <w:rFonts w:ascii="Times New Roman" w:hAnsi="Times New Roman"/>
        </w:rPr>
      </w:pPr>
      <w:r w:rsidRPr="00253CBC">
        <w:rPr>
          <w:rFonts w:ascii="Times New Roman" w:hAnsi="Times New Roman"/>
        </w:rPr>
        <w:t>Finansinis auditas</w:t>
      </w:r>
      <w:r w:rsidR="00B6404E">
        <w:rPr>
          <w:rFonts w:ascii="Times New Roman" w:hAnsi="Times New Roman"/>
        </w:rPr>
        <w:t xml:space="preserve"> ir </w:t>
      </w:r>
      <w:r w:rsidR="00B6404E" w:rsidRPr="00983D74">
        <w:rPr>
          <w:rFonts w:ascii="Times New Roman" w:hAnsi="Times New Roman"/>
        </w:rPr>
        <w:t>tvarumo atskaitomybės užtikrinim</w:t>
      </w:r>
      <w:r w:rsidR="00B6404E">
        <w:rPr>
          <w:rFonts w:ascii="Times New Roman" w:hAnsi="Times New Roman"/>
        </w:rPr>
        <w:t>as</w:t>
      </w:r>
      <w:r w:rsidRPr="00253CBC">
        <w:rPr>
          <w:rFonts w:ascii="Times New Roman" w:hAnsi="Times New Roman"/>
        </w:rPr>
        <w:t xml:space="preserve"> turi </w:t>
      </w:r>
      <w:r w:rsidR="00AD0858" w:rsidRPr="00253CBC">
        <w:rPr>
          <w:rFonts w:ascii="Times New Roman" w:hAnsi="Times New Roman"/>
        </w:rPr>
        <w:t>būti atliktas vadovaujantis Tarptautiniais Audito standartais</w:t>
      </w:r>
      <w:r w:rsidR="002846B6" w:rsidRPr="00253CBC">
        <w:rPr>
          <w:rFonts w:ascii="Times New Roman" w:hAnsi="Times New Roman"/>
        </w:rPr>
        <w:t>,</w:t>
      </w:r>
      <w:r w:rsidRPr="00253CBC">
        <w:rPr>
          <w:rFonts w:ascii="Times New Roman" w:hAnsi="Times New Roman"/>
        </w:rPr>
        <w:t xml:space="preserve"> </w:t>
      </w:r>
      <w:r w:rsidR="00B6404E" w:rsidRPr="00B6404E">
        <w:rPr>
          <w:rFonts w:ascii="Times New Roman" w:hAnsi="Times New Roman"/>
        </w:rPr>
        <w:t>Lietuvos Respublikos finansinių ataskaitų audito ir kitų užtikrinimo paslaugų įstatym</w:t>
      </w:r>
      <w:r w:rsidR="00B6404E">
        <w:rPr>
          <w:rFonts w:ascii="Times New Roman" w:hAnsi="Times New Roman"/>
        </w:rPr>
        <w:t>u</w:t>
      </w:r>
      <w:r w:rsidR="00B6404E" w:rsidRPr="00B6404E">
        <w:rPr>
          <w:rFonts w:ascii="Times New Roman" w:hAnsi="Times New Roman"/>
        </w:rPr>
        <w:t xml:space="preserve"> </w:t>
      </w:r>
      <w:r w:rsidRPr="00253CBC">
        <w:rPr>
          <w:rFonts w:ascii="Times New Roman" w:hAnsi="Times New Roman"/>
        </w:rPr>
        <w:t>ir kitas teisės aktais, reglamentuojančiais auditą ir auditorių veiklą.</w:t>
      </w:r>
    </w:p>
    <w:p w14:paraId="04AE46D8" w14:textId="5067E8F7" w:rsidR="00FE7930" w:rsidRPr="00B7218C" w:rsidRDefault="00FE7930" w:rsidP="00B7218C">
      <w:pPr>
        <w:pStyle w:val="Sraopastraipa"/>
        <w:numPr>
          <w:ilvl w:val="1"/>
          <w:numId w:val="26"/>
        </w:numPr>
        <w:spacing w:before="60" w:after="60"/>
        <w:jc w:val="both"/>
        <w:rPr>
          <w:rFonts w:ascii="Times New Roman" w:hAnsi="Times New Roman"/>
        </w:rPr>
      </w:pPr>
      <w:r>
        <w:rPr>
          <w:rFonts w:ascii="Times New Roman" w:hAnsi="Times New Roman"/>
        </w:rPr>
        <w:t xml:space="preserve">    Pirkimo objekto apimtys:</w:t>
      </w:r>
    </w:p>
    <w:p w14:paraId="3DE67E13" w14:textId="2F7EB604" w:rsidR="00FE7930" w:rsidRDefault="00FE7930" w:rsidP="00FE7930">
      <w:pPr>
        <w:pStyle w:val="Sraopastraipa"/>
        <w:spacing w:before="60" w:after="60"/>
        <w:ind w:left="360" w:firstLine="0"/>
        <w:jc w:val="right"/>
        <w:rPr>
          <w:rFonts w:ascii="Times New Roman" w:hAnsi="Times New Roman"/>
        </w:rPr>
      </w:pPr>
      <w:r>
        <w:rPr>
          <w:rFonts w:ascii="Times New Roman" w:hAnsi="Times New Roman"/>
        </w:rPr>
        <w:t>Lentelė Nr. 1</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36"/>
        <w:gridCol w:w="4353"/>
        <w:gridCol w:w="2208"/>
        <w:gridCol w:w="2392"/>
      </w:tblGrid>
      <w:tr w:rsidR="00E22F11" w:rsidRPr="00253CBC" w14:paraId="0AA8221F" w14:textId="77777777" w:rsidTr="00BC0319">
        <w:tc>
          <w:tcPr>
            <w:tcW w:w="936" w:type="dxa"/>
            <w:shd w:val="clear" w:color="auto" w:fill="F2F2F2"/>
          </w:tcPr>
          <w:p w14:paraId="3D3686B0" w14:textId="77777777" w:rsidR="00FE7930" w:rsidRPr="00253CBC" w:rsidRDefault="00FE7930" w:rsidP="00CB725C">
            <w:pPr>
              <w:tabs>
                <w:tab w:val="left" w:pos="567"/>
              </w:tabs>
              <w:ind w:firstLine="0"/>
              <w:jc w:val="both"/>
              <w:rPr>
                <w:rFonts w:ascii="Times New Roman" w:hAnsi="Times New Roman"/>
                <w:i/>
              </w:rPr>
            </w:pPr>
          </w:p>
        </w:tc>
        <w:tc>
          <w:tcPr>
            <w:tcW w:w="4353" w:type="dxa"/>
            <w:shd w:val="clear" w:color="auto" w:fill="F2F2F2"/>
          </w:tcPr>
          <w:p w14:paraId="6FD9D2F2" w14:textId="77777777" w:rsidR="00FE7930" w:rsidRPr="00253CBC" w:rsidRDefault="00FE7930" w:rsidP="00CB725C">
            <w:pPr>
              <w:tabs>
                <w:tab w:val="left" w:pos="567"/>
              </w:tabs>
              <w:ind w:firstLine="0"/>
              <w:jc w:val="both"/>
              <w:rPr>
                <w:rFonts w:ascii="Times New Roman" w:hAnsi="Times New Roman"/>
                <w:i/>
              </w:rPr>
            </w:pPr>
            <w:r w:rsidRPr="00253CBC">
              <w:rPr>
                <w:rFonts w:ascii="Times New Roman" w:hAnsi="Times New Roman"/>
                <w:i/>
              </w:rPr>
              <w:t>Paslaugos pavadinimas</w:t>
            </w:r>
          </w:p>
        </w:tc>
        <w:tc>
          <w:tcPr>
            <w:tcW w:w="2208" w:type="dxa"/>
            <w:shd w:val="clear" w:color="auto" w:fill="F2F2F2"/>
          </w:tcPr>
          <w:p w14:paraId="127E72EC" w14:textId="77777777" w:rsidR="00FE7930" w:rsidRPr="00253CBC" w:rsidRDefault="00FE7930" w:rsidP="00CB725C">
            <w:pPr>
              <w:tabs>
                <w:tab w:val="left" w:pos="567"/>
              </w:tabs>
              <w:ind w:firstLine="0"/>
              <w:jc w:val="both"/>
              <w:rPr>
                <w:rFonts w:ascii="Times New Roman" w:hAnsi="Times New Roman"/>
                <w:i/>
                <w:lang w:val="en-US"/>
              </w:rPr>
            </w:pPr>
            <w:r w:rsidRPr="00253CBC">
              <w:rPr>
                <w:rFonts w:ascii="Times New Roman" w:hAnsi="Times New Roman"/>
                <w:i/>
              </w:rPr>
              <w:t>Paslaugų apimtis Sutarties galiojimo laikotarpiu</w:t>
            </w:r>
          </w:p>
        </w:tc>
        <w:tc>
          <w:tcPr>
            <w:tcW w:w="2392" w:type="dxa"/>
            <w:shd w:val="clear" w:color="auto" w:fill="F2F2F2"/>
          </w:tcPr>
          <w:p w14:paraId="180B7585" w14:textId="77777777" w:rsidR="00FE7930" w:rsidRPr="00253CBC" w:rsidRDefault="00FE7930" w:rsidP="00CB725C">
            <w:pPr>
              <w:tabs>
                <w:tab w:val="left" w:pos="567"/>
              </w:tabs>
              <w:ind w:firstLine="0"/>
              <w:jc w:val="both"/>
              <w:rPr>
                <w:rFonts w:ascii="Times New Roman" w:hAnsi="Times New Roman"/>
                <w:i/>
              </w:rPr>
            </w:pPr>
            <w:r w:rsidRPr="00253CBC">
              <w:rPr>
                <w:rFonts w:ascii="Times New Roman" w:hAnsi="Times New Roman"/>
                <w:i/>
              </w:rPr>
              <w:t>Paslaugos atlikimo terminas</w:t>
            </w:r>
          </w:p>
        </w:tc>
      </w:tr>
      <w:tr w:rsidR="00B7218C" w:rsidRPr="00253CBC" w14:paraId="59F2E4EE" w14:textId="77777777" w:rsidTr="00F369C2">
        <w:tc>
          <w:tcPr>
            <w:tcW w:w="9889" w:type="dxa"/>
            <w:gridSpan w:val="4"/>
          </w:tcPr>
          <w:p w14:paraId="04D0D11C" w14:textId="7103C542" w:rsidR="00B7218C" w:rsidRPr="00253CBC" w:rsidRDefault="00B7218C" w:rsidP="00CB725C">
            <w:pPr>
              <w:tabs>
                <w:tab w:val="left" w:pos="567"/>
              </w:tabs>
              <w:ind w:firstLine="0"/>
              <w:jc w:val="both"/>
              <w:rPr>
                <w:rFonts w:ascii="Times New Roman" w:hAnsi="Times New Roman"/>
              </w:rPr>
            </w:pPr>
            <w:r w:rsidRPr="00253CBC">
              <w:rPr>
                <w:rFonts w:ascii="Times New Roman" w:hAnsi="Times New Roman"/>
              </w:rPr>
              <w:t>Tiekėjas įsipareigoja</w:t>
            </w:r>
            <w:r>
              <w:rPr>
                <w:rFonts w:ascii="Times New Roman" w:hAnsi="Times New Roman"/>
              </w:rPr>
              <w:t xml:space="preserve"> (taikoma 1 pirkimo objekto daliai)</w:t>
            </w:r>
            <w:r w:rsidRPr="00253CBC">
              <w:rPr>
                <w:rFonts w:ascii="Times New Roman" w:hAnsi="Times New Roman"/>
              </w:rPr>
              <w:t>:</w:t>
            </w:r>
          </w:p>
        </w:tc>
      </w:tr>
      <w:tr w:rsidR="00E22F11" w:rsidRPr="00253CBC" w14:paraId="58B01892" w14:textId="77777777" w:rsidTr="00BC0319">
        <w:tc>
          <w:tcPr>
            <w:tcW w:w="936" w:type="dxa"/>
          </w:tcPr>
          <w:p w14:paraId="233C8276" w14:textId="77777777" w:rsidR="00FE7930" w:rsidRDefault="00FE7930" w:rsidP="00E22F11">
            <w:pPr>
              <w:tabs>
                <w:tab w:val="left" w:pos="567"/>
              </w:tabs>
              <w:ind w:left="720" w:firstLine="0"/>
              <w:jc w:val="both"/>
              <w:rPr>
                <w:rFonts w:ascii="Times New Roman" w:hAnsi="Times New Roman"/>
              </w:rPr>
            </w:pPr>
          </w:p>
          <w:p w14:paraId="56455C6C" w14:textId="638953EF" w:rsidR="00E22F11" w:rsidRPr="00E22F11" w:rsidRDefault="00E22F11" w:rsidP="00E22F11">
            <w:pPr>
              <w:pStyle w:val="Sraopastraipa"/>
              <w:numPr>
                <w:ilvl w:val="0"/>
                <w:numId w:val="41"/>
              </w:numPr>
              <w:rPr>
                <w:rFonts w:ascii="Times New Roman" w:hAnsi="Times New Roman"/>
              </w:rPr>
            </w:pPr>
          </w:p>
        </w:tc>
        <w:tc>
          <w:tcPr>
            <w:tcW w:w="4353" w:type="dxa"/>
          </w:tcPr>
          <w:p w14:paraId="3DF76C88" w14:textId="77777777" w:rsidR="00FE7930" w:rsidRPr="00253CBC" w:rsidRDefault="00FE7930" w:rsidP="00CB725C">
            <w:pPr>
              <w:tabs>
                <w:tab w:val="left" w:pos="567"/>
              </w:tabs>
              <w:ind w:firstLine="0"/>
              <w:jc w:val="both"/>
              <w:rPr>
                <w:rFonts w:ascii="Times New Roman" w:hAnsi="Times New Roman"/>
              </w:rPr>
            </w:pPr>
            <w:r w:rsidRPr="00253CBC">
              <w:rPr>
                <w:rFonts w:ascii="Times New Roman" w:hAnsi="Times New Roman"/>
              </w:rPr>
              <w:t>Atlikti Užsakovo finansinių ataskaitų už 20</w:t>
            </w:r>
            <w:r w:rsidRPr="00253CBC">
              <w:rPr>
                <w:rFonts w:ascii="Times New Roman" w:hAnsi="Times New Roman"/>
                <w:lang w:val="en-US"/>
              </w:rPr>
              <w:t>2</w:t>
            </w:r>
            <w:r>
              <w:rPr>
                <w:rFonts w:ascii="Times New Roman" w:hAnsi="Times New Roman"/>
                <w:lang w:val="en-US"/>
              </w:rPr>
              <w:t>5</w:t>
            </w:r>
            <w:r w:rsidRPr="00253CBC">
              <w:rPr>
                <w:rFonts w:ascii="Times New Roman" w:hAnsi="Times New Roman"/>
              </w:rPr>
              <w:t xml:space="preserve"> m., 202</w:t>
            </w:r>
            <w:r>
              <w:rPr>
                <w:rFonts w:ascii="Times New Roman" w:hAnsi="Times New Roman"/>
              </w:rPr>
              <w:t>6</w:t>
            </w:r>
            <w:r w:rsidRPr="00253CBC">
              <w:rPr>
                <w:rFonts w:ascii="Times New Roman" w:hAnsi="Times New Roman"/>
              </w:rPr>
              <w:t xml:space="preserve"> m. ir 202</w:t>
            </w:r>
            <w:r>
              <w:rPr>
                <w:rFonts w:ascii="Times New Roman" w:hAnsi="Times New Roman"/>
              </w:rPr>
              <w:t>7</w:t>
            </w:r>
            <w:r w:rsidRPr="00253CBC">
              <w:rPr>
                <w:rFonts w:ascii="Times New Roman" w:hAnsi="Times New Roman"/>
              </w:rPr>
              <w:t xml:space="preserve"> m., parengtų pagal TFAS, priimtus taikyti Europos Sąjungoje, auditą</w:t>
            </w:r>
          </w:p>
        </w:tc>
        <w:tc>
          <w:tcPr>
            <w:tcW w:w="2208" w:type="dxa"/>
          </w:tcPr>
          <w:p w14:paraId="580B7A51" w14:textId="77777777" w:rsidR="00FE7930" w:rsidRPr="00253CBC" w:rsidRDefault="00FE7930" w:rsidP="00CB725C">
            <w:pPr>
              <w:tabs>
                <w:tab w:val="left" w:pos="567"/>
              </w:tabs>
              <w:ind w:firstLine="0"/>
              <w:jc w:val="both"/>
              <w:rPr>
                <w:rFonts w:ascii="Times New Roman" w:hAnsi="Times New Roman"/>
                <w:lang w:val="en-US"/>
              </w:rPr>
            </w:pPr>
            <w:r w:rsidRPr="00253CBC">
              <w:rPr>
                <w:rFonts w:ascii="Times New Roman" w:hAnsi="Times New Roman"/>
              </w:rPr>
              <w:t>Ne daugiau kaip 3 auditai, t. y. vienas 202</w:t>
            </w:r>
            <w:r>
              <w:rPr>
                <w:rFonts w:ascii="Times New Roman" w:hAnsi="Times New Roman"/>
              </w:rPr>
              <w:t>5</w:t>
            </w:r>
            <w:r w:rsidRPr="00253CBC">
              <w:rPr>
                <w:rFonts w:ascii="Times New Roman" w:hAnsi="Times New Roman"/>
              </w:rPr>
              <w:t xml:space="preserve"> m. finansinių ataskaitų auditas, vienas 202</w:t>
            </w:r>
            <w:r>
              <w:rPr>
                <w:rFonts w:ascii="Times New Roman" w:hAnsi="Times New Roman"/>
              </w:rPr>
              <w:t>6</w:t>
            </w:r>
            <w:r w:rsidRPr="00253CBC">
              <w:rPr>
                <w:rFonts w:ascii="Times New Roman" w:hAnsi="Times New Roman"/>
              </w:rPr>
              <w:t xml:space="preserve"> m. finansinių ataskaitų auditas ir vienas 202</w:t>
            </w:r>
            <w:r>
              <w:rPr>
                <w:rFonts w:ascii="Times New Roman" w:hAnsi="Times New Roman"/>
              </w:rPr>
              <w:t>7</w:t>
            </w:r>
            <w:r w:rsidRPr="00253CBC">
              <w:rPr>
                <w:rFonts w:ascii="Times New Roman" w:hAnsi="Times New Roman"/>
              </w:rPr>
              <w:t xml:space="preserve"> </w:t>
            </w:r>
            <w:r w:rsidRPr="00253CBC">
              <w:rPr>
                <w:rFonts w:ascii="Times New Roman" w:hAnsi="Times New Roman"/>
              </w:rPr>
              <w:lastRenderedPageBreak/>
              <w:t>m. finansinių ataskaitų auditas</w:t>
            </w:r>
          </w:p>
          <w:p w14:paraId="4B605841" w14:textId="77777777" w:rsidR="00FE7930" w:rsidRPr="00253CBC" w:rsidRDefault="00FE7930" w:rsidP="00CB725C">
            <w:pPr>
              <w:tabs>
                <w:tab w:val="left" w:pos="567"/>
              </w:tabs>
              <w:ind w:firstLine="0"/>
              <w:jc w:val="both"/>
              <w:rPr>
                <w:rFonts w:ascii="Times New Roman" w:hAnsi="Times New Roman"/>
              </w:rPr>
            </w:pPr>
          </w:p>
        </w:tc>
        <w:tc>
          <w:tcPr>
            <w:tcW w:w="2392" w:type="dxa"/>
          </w:tcPr>
          <w:p w14:paraId="4A26A5DB" w14:textId="13FEDAF5" w:rsidR="00FE7930" w:rsidRPr="00253CBC" w:rsidRDefault="00FE7930" w:rsidP="00CB725C">
            <w:pPr>
              <w:numPr>
                <w:ilvl w:val="0"/>
                <w:numId w:val="39"/>
              </w:numPr>
              <w:tabs>
                <w:tab w:val="left" w:pos="177"/>
                <w:tab w:val="left" w:pos="321"/>
              </w:tabs>
              <w:ind w:left="37" w:firstLine="0"/>
              <w:jc w:val="both"/>
              <w:rPr>
                <w:rFonts w:ascii="Times New Roman" w:hAnsi="Times New Roman"/>
              </w:rPr>
            </w:pPr>
            <w:r w:rsidRPr="00253CBC">
              <w:rPr>
                <w:rFonts w:ascii="Times New Roman" w:hAnsi="Times New Roman"/>
              </w:rPr>
              <w:lastRenderedPageBreak/>
              <w:t>20</w:t>
            </w:r>
            <w:r w:rsidRPr="00253CBC">
              <w:rPr>
                <w:rFonts w:ascii="Times New Roman" w:hAnsi="Times New Roman"/>
                <w:lang w:val="en-US"/>
              </w:rPr>
              <w:t>2</w:t>
            </w:r>
            <w:r>
              <w:rPr>
                <w:rFonts w:ascii="Times New Roman" w:hAnsi="Times New Roman"/>
                <w:lang w:val="en-US"/>
              </w:rPr>
              <w:t>5</w:t>
            </w:r>
            <w:r w:rsidRPr="00253CBC">
              <w:rPr>
                <w:rFonts w:ascii="Times New Roman" w:hAnsi="Times New Roman"/>
              </w:rPr>
              <w:t xml:space="preserve"> m. finansinių ataskaitų auditas turi būti atliktas ne vėliau kaip iki 202</w:t>
            </w:r>
            <w:r>
              <w:rPr>
                <w:rFonts w:ascii="Times New Roman" w:hAnsi="Times New Roman"/>
              </w:rPr>
              <w:t>6</w:t>
            </w:r>
            <w:r w:rsidRPr="00253CBC">
              <w:rPr>
                <w:rFonts w:ascii="Times New Roman" w:hAnsi="Times New Roman"/>
              </w:rPr>
              <w:t xml:space="preserve"> m. kovo 31 d.</w:t>
            </w:r>
          </w:p>
          <w:p w14:paraId="47B5A025" w14:textId="77777777" w:rsidR="00FE7930" w:rsidRPr="00253CBC" w:rsidRDefault="00FE7930" w:rsidP="00CB725C">
            <w:pPr>
              <w:tabs>
                <w:tab w:val="left" w:pos="177"/>
              </w:tabs>
              <w:ind w:left="35" w:firstLine="0"/>
              <w:jc w:val="both"/>
              <w:rPr>
                <w:rFonts w:ascii="Times New Roman" w:hAnsi="Times New Roman"/>
              </w:rPr>
            </w:pPr>
          </w:p>
          <w:p w14:paraId="1DCD8043" w14:textId="617D8671" w:rsidR="00FE7930" w:rsidRPr="00253CBC" w:rsidRDefault="00FE7930" w:rsidP="00CB725C">
            <w:pPr>
              <w:numPr>
                <w:ilvl w:val="0"/>
                <w:numId w:val="39"/>
              </w:numPr>
              <w:tabs>
                <w:tab w:val="left" w:pos="177"/>
                <w:tab w:val="left" w:pos="321"/>
              </w:tabs>
              <w:ind w:left="0" w:firstLine="37"/>
              <w:jc w:val="both"/>
              <w:rPr>
                <w:rFonts w:ascii="Times New Roman" w:hAnsi="Times New Roman"/>
              </w:rPr>
            </w:pPr>
            <w:r w:rsidRPr="00253CBC">
              <w:rPr>
                <w:rFonts w:ascii="Times New Roman" w:hAnsi="Times New Roman"/>
              </w:rPr>
              <w:t>202</w:t>
            </w:r>
            <w:r>
              <w:rPr>
                <w:rFonts w:ascii="Times New Roman" w:hAnsi="Times New Roman"/>
              </w:rPr>
              <w:t>6</w:t>
            </w:r>
            <w:r w:rsidRPr="00253CBC">
              <w:rPr>
                <w:rFonts w:ascii="Times New Roman" w:hAnsi="Times New Roman"/>
              </w:rPr>
              <w:t xml:space="preserve"> m. finansinių ataskaitų auditas turi </w:t>
            </w:r>
            <w:r w:rsidRPr="00253CBC">
              <w:rPr>
                <w:rFonts w:ascii="Times New Roman" w:hAnsi="Times New Roman"/>
              </w:rPr>
              <w:lastRenderedPageBreak/>
              <w:t>būti atliktas ne vėliau kaip iki 202</w:t>
            </w:r>
            <w:r>
              <w:rPr>
                <w:rFonts w:ascii="Times New Roman" w:hAnsi="Times New Roman"/>
              </w:rPr>
              <w:t>7</w:t>
            </w:r>
            <w:r w:rsidRPr="00253CBC">
              <w:rPr>
                <w:rFonts w:ascii="Times New Roman" w:hAnsi="Times New Roman"/>
              </w:rPr>
              <w:t xml:space="preserve"> m. kovo 31 d.</w:t>
            </w:r>
          </w:p>
          <w:p w14:paraId="6FBE557E" w14:textId="77777777" w:rsidR="00FE7930" w:rsidRPr="00253CBC" w:rsidRDefault="00FE7930" w:rsidP="00CB725C">
            <w:pPr>
              <w:pStyle w:val="Sraopastraipa"/>
              <w:rPr>
                <w:rFonts w:ascii="Times New Roman" w:hAnsi="Times New Roman"/>
              </w:rPr>
            </w:pPr>
          </w:p>
          <w:p w14:paraId="73E2A3BA" w14:textId="741377E0" w:rsidR="00FE7930" w:rsidRPr="00253CBC" w:rsidRDefault="00FE7930" w:rsidP="00CB725C">
            <w:pPr>
              <w:numPr>
                <w:ilvl w:val="0"/>
                <w:numId w:val="39"/>
              </w:numPr>
              <w:tabs>
                <w:tab w:val="left" w:pos="177"/>
                <w:tab w:val="left" w:pos="321"/>
              </w:tabs>
              <w:ind w:left="0" w:firstLine="37"/>
              <w:jc w:val="both"/>
              <w:rPr>
                <w:rFonts w:ascii="Times New Roman" w:hAnsi="Times New Roman"/>
              </w:rPr>
            </w:pPr>
            <w:r w:rsidRPr="00253CBC">
              <w:rPr>
                <w:rFonts w:ascii="Times New Roman" w:hAnsi="Times New Roman"/>
              </w:rPr>
              <w:t>202</w:t>
            </w:r>
            <w:r>
              <w:rPr>
                <w:rFonts w:ascii="Times New Roman" w:hAnsi="Times New Roman"/>
              </w:rPr>
              <w:t>7</w:t>
            </w:r>
            <w:r w:rsidRPr="00253CBC">
              <w:rPr>
                <w:rFonts w:ascii="Times New Roman" w:hAnsi="Times New Roman"/>
              </w:rPr>
              <w:t xml:space="preserve"> m. finansinių ataskaitų auditas turi būti atliktas ne vėliau kaip iki 202</w:t>
            </w:r>
            <w:r>
              <w:rPr>
                <w:rFonts w:ascii="Times New Roman" w:hAnsi="Times New Roman"/>
              </w:rPr>
              <w:t>8</w:t>
            </w:r>
            <w:r w:rsidRPr="00253CBC">
              <w:rPr>
                <w:rFonts w:ascii="Times New Roman" w:hAnsi="Times New Roman"/>
              </w:rPr>
              <w:t xml:space="preserve"> m. kovo 31 d.</w:t>
            </w:r>
          </w:p>
        </w:tc>
      </w:tr>
      <w:tr w:rsidR="00E22F11" w:rsidRPr="00253CBC" w14:paraId="2704439D" w14:textId="77777777" w:rsidTr="00BC0319">
        <w:tc>
          <w:tcPr>
            <w:tcW w:w="936" w:type="dxa"/>
          </w:tcPr>
          <w:p w14:paraId="76AB7892" w14:textId="4425CFF6" w:rsidR="00FE7930" w:rsidRPr="00E22F11" w:rsidRDefault="00FE7930" w:rsidP="00E22F11">
            <w:pPr>
              <w:pStyle w:val="Sraopastraipa"/>
              <w:numPr>
                <w:ilvl w:val="0"/>
                <w:numId w:val="41"/>
              </w:numPr>
              <w:tabs>
                <w:tab w:val="left" w:pos="567"/>
              </w:tabs>
              <w:jc w:val="both"/>
              <w:rPr>
                <w:rFonts w:ascii="Times New Roman" w:hAnsi="Times New Roman"/>
              </w:rPr>
            </w:pPr>
          </w:p>
        </w:tc>
        <w:tc>
          <w:tcPr>
            <w:tcW w:w="4353" w:type="dxa"/>
          </w:tcPr>
          <w:p w14:paraId="2B3D6995" w14:textId="1FDB3715" w:rsidR="00FE7930" w:rsidRPr="00253CBC" w:rsidRDefault="00FE7930" w:rsidP="00CB725C">
            <w:pPr>
              <w:tabs>
                <w:tab w:val="left" w:pos="567"/>
              </w:tabs>
              <w:ind w:firstLine="0"/>
              <w:jc w:val="both"/>
              <w:rPr>
                <w:rFonts w:ascii="Times New Roman" w:hAnsi="Times New Roman"/>
              </w:rPr>
            </w:pPr>
            <w:r w:rsidRPr="00253CBC">
              <w:rPr>
                <w:rFonts w:ascii="Times New Roman" w:hAnsi="Times New Roman"/>
              </w:rPr>
              <w:t xml:space="preserve">Pateikti auditoriaus išvadą apie 1 punkte nurodytas finansines ataskaitas (lietuvių ir anglų kalbomis). </w:t>
            </w:r>
          </w:p>
        </w:tc>
        <w:tc>
          <w:tcPr>
            <w:tcW w:w="2208" w:type="dxa"/>
          </w:tcPr>
          <w:p w14:paraId="6E084C5F" w14:textId="79074758" w:rsidR="00FE7930" w:rsidRPr="00253CBC" w:rsidRDefault="00FE7930" w:rsidP="00CB725C">
            <w:pPr>
              <w:tabs>
                <w:tab w:val="left" w:pos="567"/>
              </w:tabs>
              <w:ind w:firstLine="0"/>
              <w:jc w:val="both"/>
              <w:rPr>
                <w:rFonts w:ascii="Times New Roman" w:hAnsi="Times New Roman"/>
              </w:rPr>
            </w:pPr>
            <w:r w:rsidRPr="00253CBC">
              <w:rPr>
                <w:rFonts w:ascii="Times New Roman" w:hAnsi="Times New Roman"/>
              </w:rPr>
              <w:t>Ne daugiau kaip 3 auditoriaus išvados (kiekviena atskira išvada teikiama lietuvių ir anglų kalbomis), t. y. viena auditoriaus išvada apie 202</w:t>
            </w:r>
            <w:r>
              <w:rPr>
                <w:rFonts w:ascii="Times New Roman" w:hAnsi="Times New Roman"/>
              </w:rPr>
              <w:t>5</w:t>
            </w:r>
            <w:r w:rsidRPr="00253CBC">
              <w:rPr>
                <w:rFonts w:ascii="Times New Roman" w:hAnsi="Times New Roman"/>
              </w:rPr>
              <w:t xml:space="preserve"> m. finansines ataskaitas, viena auditoriaus išvada apie 202</w:t>
            </w:r>
            <w:r>
              <w:rPr>
                <w:rFonts w:ascii="Times New Roman" w:hAnsi="Times New Roman"/>
              </w:rPr>
              <w:t>6</w:t>
            </w:r>
            <w:r w:rsidRPr="00253CBC">
              <w:rPr>
                <w:rFonts w:ascii="Times New Roman" w:hAnsi="Times New Roman"/>
              </w:rPr>
              <w:t xml:space="preserve"> m. finansines ataskaitas ir viena auditoriaus išvada apie 202</w:t>
            </w:r>
            <w:r>
              <w:rPr>
                <w:rFonts w:ascii="Times New Roman" w:hAnsi="Times New Roman"/>
              </w:rPr>
              <w:t>7</w:t>
            </w:r>
            <w:r w:rsidRPr="00253CBC">
              <w:rPr>
                <w:rFonts w:ascii="Times New Roman" w:hAnsi="Times New Roman"/>
              </w:rPr>
              <w:t xml:space="preserve"> m. finansines ataskaitas.</w:t>
            </w:r>
          </w:p>
        </w:tc>
        <w:tc>
          <w:tcPr>
            <w:tcW w:w="2392" w:type="dxa"/>
          </w:tcPr>
          <w:p w14:paraId="4F66D125" w14:textId="508518A1" w:rsidR="00FE7930" w:rsidRPr="00253CBC" w:rsidRDefault="00FE7930" w:rsidP="00CB725C">
            <w:pPr>
              <w:numPr>
                <w:ilvl w:val="0"/>
                <w:numId w:val="40"/>
              </w:numPr>
              <w:tabs>
                <w:tab w:val="left" w:pos="177"/>
                <w:tab w:val="left" w:pos="321"/>
              </w:tabs>
              <w:ind w:left="0" w:firstLine="37"/>
              <w:jc w:val="both"/>
              <w:rPr>
                <w:rFonts w:ascii="Times New Roman" w:hAnsi="Times New Roman"/>
              </w:rPr>
            </w:pPr>
            <w:r w:rsidRPr="00253CBC">
              <w:rPr>
                <w:rFonts w:ascii="Times New Roman" w:hAnsi="Times New Roman"/>
              </w:rPr>
              <w:t>auditoriaus išvada apie 202</w:t>
            </w:r>
            <w:r w:rsidR="00E22F11">
              <w:rPr>
                <w:rFonts w:ascii="Times New Roman" w:hAnsi="Times New Roman"/>
              </w:rPr>
              <w:t>5</w:t>
            </w:r>
            <w:r w:rsidRPr="00253CBC">
              <w:rPr>
                <w:rFonts w:ascii="Times New Roman" w:hAnsi="Times New Roman"/>
              </w:rPr>
              <w:t xml:space="preserve"> m. finansines ataskaitas turi būti pateikta Užsakovui ne vėliau kaip iki 202</w:t>
            </w:r>
            <w:r w:rsidR="00E22F11">
              <w:rPr>
                <w:rFonts w:ascii="Times New Roman" w:hAnsi="Times New Roman"/>
              </w:rPr>
              <w:t>6</w:t>
            </w:r>
            <w:r w:rsidRPr="00253CBC">
              <w:rPr>
                <w:rFonts w:ascii="Times New Roman" w:hAnsi="Times New Roman"/>
              </w:rPr>
              <w:t xml:space="preserve"> m. kovo 31 d.</w:t>
            </w:r>
          </w:p>
          <w:p w14:paraId="3672635D" w14:textId="77777777" w:rsidR="00FE7930" w:rsidRPr="00253CBC" w:rsidRDefault="00FE7930" w:rsidP="00CB725C">
            <w:pPr>
              <w:tabs>
                <w:tab w:val="left" w:pos="177"/>
              </w:tabs>
              <w:ind w:left="35" w:firstLine="0"/>
              <w:jc w:val="both"/>
              <w:rPr>
                <w:rFonts w:ascii="Times New Roman" w:hAnsi="Times New Roman"/>
              </w:rPr>
            </w:pPr>
          </w:p>
          <w:p w14:paraId="5D5AC857" w14:textId="253024FE" w:rsidR="00FE7930" w:rsidRPr="00253CBC" w:rsidRDefault="00FE7930" w:rsidP="00CB725C">
            <w:pPr>
              <w:numPr>
                <w:ilvl w:val="0"/>
                <w:numId w:val="40"/>
              </w:numPr>
              <w:tabs>
                <w:tab w:val="left" w:pos="177"/>
                <w:tab w:val="left" w:pos="321"/>
              </w:tabs>
              <w:ind w:left="35" w:firstLine="0"/>
              <w:jc w:val="both"/>
              <w:rPr>
                <w:rFonts w:ascii="Times New Roman" w:hAnsi="Times New Roman"/>
              </w:rPr>
            </w:pPr>
            <w:r w:rsidRPr="00253CBC">
              <w:rPr>
                <w:rFonts w:ascii="Times New Roman" w:hAnsi="Times New Roman"/>
              </w:rPr>
              <w:t>auditoriaus išvada apie 202</w:t>
            </w:r>
            <w:r w:rsidR="00E22F11">
              <w:rPr>
                <w:rFonts w:ascii="Times New Roman" w:hAnsi="Times New Roman"/>
              </w:rPr>
              <w:t>6</w:t>
            </w:r>
            <w:r w:rsidRPr="00253CBC">
              <w:rPr>
                <w:rFonts w:ascii="Times New Roman" w:hAnsi="Times New Roman"/>
              </w:rPr>
              <w:t xml:space="preserve"> m. finansines ataskaitas turi būti pateikta Užsakovui  ne vėliau kaip iki 202</w:t>
            </w:r>
            <w:r w:rsidR="00E22F11">
              <w:rPr>
                <w:rFonts w:ascii="Times New Roman" w:hAnsi="Times New Roman"/>
              </w:rPr>
              <w:t>7</w:t>
            </w:r>
            <w:r w:rsidRPr="00253CBC">
              <w:rPr>
                <w:rFonts w:ascii="Times New Roman" w:hAnsi="Times New Roman"/>
              </w:rPr>
              <w:t xml:space="preserve"> m. kovo 31 d.</w:t>
            </w:r>
          </w:p>
          <w:p w14:paraId="7EC49E79" w14:textId="77777777" w:rsidR="00FE7930" w:rsidRPr="00253CBC" w:rsidRDefault="00FE7930" w:rsidP="00CB725C">
            <w:pPr>
              <w:pStyle w:val="Sraopastraipa"/>
              <w:rPr>
                <w:rFonts w:ascii="Times New Roman" w:hAnsi="Times New Roman"/>
              </w:rPr>
            </w:pPr>
          </w:p>
          <w:p w14:paraId="5800853C" w14:textId="06428FA0" w:rsidR="00FE7930" w:rsidRPr="00253CBC" w:rsidRDefault="00FE7930" w:rsidP="00CB725C">
            <w:pPr>
              <w:numPr>
                <w:ilvl w:val="0"/>
                <w:numId w:val="40"/>
              </w:numPr>
              <w:tabs>
                <w:tab w:val="left" w:pos="177"/>
                <w:tab w:val="left" w:pos="321"/>
              </w:tabs>
              <w:ind w:left="35" w:firstLine="0"/>
              <w:jc w:val="both"/>
              <w:rPr>
                <w:rFonts w:ascii="Times New Roman" w:hAnsi="Times New Roman"/>
              </w:rPr>
            </w:pPr>
            <w:r w:rsidRPr="00253CBC">
              <w:rPr>
                <w:rFonts w:ascii="Times New Roman" w:hAnsi="Times New Roman"/>
              </w:rPr>
              <w:t>auditoriaus išvada apie 202</w:t>
            </w:r>
            <w:r w:rsidR="00E22F11">
              <w:rPr>
                <w:rFonts w:ascii="Times New Roman" w:hAnsi="Times New Roman"/>
              </w:rPr>
              <w:t>7</w:t>
            </w:r>
            <w:r w:rsidRPr="00253CBC">
              <w:rPr>
                <w:rFonts w:ascii="Times New Roman" w:hAnsi="Times New Roman"/>
              </w:rPr>
              <w:t xml:space="preserve"> m. finansines ataskaitas turi būti pateikta Užsakovui ne vėliau kaip iki 202</w:t>
            </w:r>
            <w:r w:rsidR="00E22F11">
              <w:rPr>
                <w:rFonts w:ascii="Times New Roman" w:hAnsi="Times New Roman"/>
              </w:rPr>
              <w:t>8</w:t>
            </w:r>
            <w:r w:rsidRPr="00253CBC">
              <w:rPr>
                <w:rFonts w:ascii="Times New Roman" w:hAnsi="Times New Roman"/>
              </w:rPr>
              <w:t xml:space="preserve"> m. kovo 31 d.</w:t>
            </w:r>
          </w:p>
        </w:tc>
      </w:tr>
      <w:tr w:rsidR="00E22F11" w:rsidRPr="00253CBC" w14:paraId="249F7F6A" w14:textId="77777777" w:rsidTr="00B7218C">
        <w:trPr>
          <w:trHeight w:val="5961"/>
        </w:trPr>
        <w:tc>
          <w:tcPr>
            <w:tcW w:w="936" w:type="dxa"/>
          </w:tcPr>
          <w:p w14:paraId="69A29854" w14:textId="58D1D99D" w:rsidR="00FE7930" w:rsidRPr="00E22F11" w:rsidRDefault="00FE7930" w:rsidP="00E22F11">
            <w:pPr>
              <w:pStyle w:val="Sraopastraipa"/>
              <w:numPr>
                <w:ilvl w:val="0"/>
                <w:numId w:val="41"/>
              </w:numPr>
              <w:tabs>
                <w:tab w:val="left" w:pos="567"/>
              </w:tabs>
              <w:jc w:val="both"/>
              <w:rPr>
                <w:rFonts w:ascii="Times New Roman" w:hAnsi="Times New Roman"/>
              </w:rPr>
            </w:pPr>
          </w:p>
        </w:tc>
        <w:tc>
          <w:tcPr>
            <w:tcW w:w="4353" w:type="dxa"/>
          </w:tcPr>
          <w:p w14:paraId="1DBAB47F" w14:textId="38B5121F" w:rsidR="00FE7930" w:rsidRPr="00253CBC" w:rsidRDefault="00FE7930" w:rsidP="00CB725C">
            <w:pPr>
              <w:tabs>
                <w:tab w:val="left" w:pos="567"/>
              </w:tabs>
              <w:ind w:firstLine="0"/>
              <w:jc w:val="both"/>
              <w:rPr>
                <w:rFonts w:ascii="Times New Roman" w:hAnsi="Times New Roman"/>
              </w:rPr>
            </w:pPr>
            <w:r w:rsidRPr="007241A8">
              <w:rPr>
                <w:rFonts w:ascii="Times New Roman" w:hAnsi="Times New Roman"/>
                <w:bCs/>
              </w:rPr>
              <w:t xml:space="preserve">Pateikti audito ataskaitą ir Laišką vadovybei apie </w:t>
            </w:r>
            <w:r w:rsidR="00E22F11" w:rsidRPr="007241A8">
              <w:rPr>
                <w:rFonts w:ascii="Times New Roman" w:hAnsi="Times New Roman"/>
                <w:bCs/>
              </w:rPr>
              <w:t>1</w:t>
            </w:r>
            <w:r w:rsidRPr="007241A8">
              <w:rPr>
                <w:rFonts w:ascii="Times New Roman" w:hAnsi="Times New Roman"/>
                <w:bCs/>
              </w:rPr>
              <w:t xml:space="preserve"> punkte nurodytas finansines ataskaitas (lietuvių kalba).</w:t>
            </w:r>
          </w:p>
        </w:tc>
        <w:tc>
          <w:tcPr>
            <w:tcW w:w="2208" w:type="dxa"/>
          </w:tcPr>
          <w:p w14:paraId="1EAB27C8" w14:textId="5540181D" w:rsidR="00FE7930" w:rsidRPr="00253CBC" w:rsidRDefault="00FE7930" w:rsidP="00CB725C">
            <w:pPr>
              <w:tabs>
                <w:tab w:val="left" w:pos="567"/>
              </w:tabs>
              <w:ind w:firstLine="0"/>
              <w:jc w:val="both"/>
              <w:rPr>
                <w:rFonts w:ascii="Times New Roman" w:hAnsi="Times New Roman"/>
              </w:rPr>
            </w:pPr>
            <w:r w:rsidRPr="00253CBC">
              <w:rPr>
                <w:rFonts w:ascii="Times New Roman" w:hAnsi="Times New Roman"/>
              </w:rPr>
              <w:t>Ne daugiau kaip 3 audito ataskaitos ir ne daugiau kaip 3 Laiškai vadovybei, t. y. viena audito ataskaita ir Laiškas vadovybei apie 202</w:t>
            </w:r>
            <w:r w:rsidR="00E22F11">
              <w:rPr>
                <w:rFonts w:ascii="Times New Roman" w:hAnsi="Times New Roman"/>
              </w:rPr>
              <w:t>5</w:t>
            </w:r>
            <w:r w:rsidRPr="00253CBC">
              <w:rPr>
                <w:rFonts w:ascii="Times New Roman" w:hAnsi="Times New Roman"/>
              </w:rPr>
              <w:t xml:space="preserve"> m. finansines ataskaitas, viena audito ataskaita ir Laiškas vadovybei apie 202</w:t>
            </w:r>
            <w:r w:rsidR="00E22F11">
              <w:rPr>
                <w:rFonts w:ascii="Times New Roman" w:hAnsi="Times New Roman"/>
              </w:rPr>
              <w:t>6</w:t>
            </w:r>
            <w:r w:rsidRPr="00253CBC">
              <w:rPr>
                <w:rFonts w:ascii="Times New Roman" w:hAnsi="Times New Roman"/>
              </w:rPr>
              <w:t xml:space="preserve"> m. finansines ataskaitas, viena audito ataskaita ir Laiškas vadovybei apie 202</w:t>
            </w:r>
            <w:r w:rsidR="00E22F11">
              <w:rPr>
                <w:rFonts w:ascii="Times New Roman" w:hAnsi="Times New Roman"/>
              </w:rPr>
              <w:t>7</w:t>
            </w:r>
            <w:r w:rsidRPr="00253CBC">
              <w:rPr>
                <w:rFonts w:ascii="Times New Roman" w:hAnsi="Times New Roman"/>
              </w:rPr>
              <w:t xml:space="preserve"> m. finansines ataskaitas.</w:t>
            </w:r>
          </w:p>
        </w:tc>
        <w:tc>
          <w:tcPr>
            <w:tcW w:w="2392" w:type="dxa"/>
          </w:tcPr>
          <w:p w14:paraId="2721ED9D" w14:textId="72D852C1" w:rsidR="00FE7930" w:rsidRPr="00253CBC" w:rsidRDefault="00FE7930" w:rsidP="00CB725C">
            <w:pPr>
              <w:tabs>
                <w:tab w:val="left" w:pos="321"/>
              </w:tabs>
              <w:ind w:firstLine="0"/>
              <w:jc w:val="both"/>
              <w:rPr>
                <w:rFonts w:ascii="Times New Roman" w:hAnsi="Times New Roman"/>
              </w:rPr>
            </w:pPr>
            <w:r w:rsidRPr="00253CBC">
              <w:rPr>
                <w:rFonts w:ascii="Times New Roman" w:hAnsi="Times New Roman"/>
              </w:rPr>
              <w:t>a)</w:t>
            </w:r>
            <w:r w:rsidRPr="00253CBC">
              <w:rPr>
                <w:rFonts w:ascii="Times New Roman" w:hAnsi="Times New Roman"/>
              </w:rPr>
              <w:tab/>
              <w:t>audito ataskaita ir Laiškas vadovybei apie 202</w:t>
            </w:r>
            <w:r w:rsidR="00E22F11">
              <w:rPr>
                <w:rFonts w:ascii="Times New Roman" w:hAnsi="Times New Roman"/>
              </w:rPr>
              <w:t>5</w:t>
            </w:r>
            <w:r w:rsidRPr="00253CBC">
              <w:rPr>
                <w:rFonts w:ascii="Times New Roman" w:hAnsi="Times New Roman"/>
              </w:rPr>
              <w:t xml:space="preserve"> m. finansines ataskaitas turi būti pateikti Užsakovui ne vėliau kaip iki 202</w:t>
            </w:r>
            <w:r w:rsidR="00E22F11">
              <w:rPr>
                <w:rFonts w:ascii="Times New Roman" w:hAnsi="Times New Roman"/>
              </w:rPr>
              <w:t>6</w:t>
            </w:r>
            <w:r w:rsidRPr="00253CBC">
              <w:rPr>
                <w:rFonts w:ascii="Times New Roman" w:hAnsi="Times New Roman"/>
              </w:rPr>
              <w:t xml:space="preserve"> m. kovo 31 d.</w:t>
            </w:r>
          </w:p>
          <w:p w14:paraId="5BA55E39" w14:textId="77777777" w:rsidR="00FE7930" w:rsidRPr="00253CBC" w:rsidRDefault="00FE7930" w:rsidP="00CB725C">
            <w:pPr>
              <w:tabs>
                <w:tab w:val="left" w:pos="567"/>
              </w:tabs>
              <w:ind w:firstLine="0"/>
              <w:jc w:val="both"/>
              <w:rPr>
                <w:rFonts w:ascii="Times New Roman" w:hAnsi="Times New Roman"/>
              </w:rPr>
            </w:pPr>
          </w:p>
          <w:p w14:paraId="721CA7C4" w14:textId="6D64D9A9" w:rsidR="00FE7930" w:rsidRPr="00253CBC" w:rsidRDefault="00FE7930" w:rsidP="00CB725C">
            <w:pPr>
              <w:tabs>
                <w:tab w:val="left" w:pos="321"/>
              </w:tabs>
              <w:ind w:firstLine="0"/>
              <w:jc w:val="both"/>
              <w:rPr>
                <w:rFonts w:ascii="Times New Roman" w:hAnsi="Times New Roman"/>
              </w:rPr>
            </w:pPr>
            <w:r w:rsidRPr="00253CBC">
              <w:rPr>
                <w:rFonts w:ascii="Times New Roman" w:hAnsi="Times New Roman"/>
              </w:rPr>
              <w:t>b)</w:t>
            </w:r>
            <w:r w:rsidRPr="00253CBC">
              <w:rPr>
                <w:rFonts w:ascii="Times New Roman" w:hAnsi="Times New Roman"/>
              </w:rPr>
              <w:tab/>
              <w:t>audito ataskaita ir Laiškas vadovybei apie 202</w:t>
            </w:r>
            <w:r w:rsidR="00E22F11">
              <w:rPr>
                <w:rFonts w:ascii="Times New Roman" w:hAnsi="Times New Roman"/>
              </w:rPr>
              <w:t>6</w:t>
            </w:r>
            <w:r w:rsidRPr="00253CBC">
              <w:rPr>
                <w:rFonts w:ascii="Times New Roman" w:hAnsi="Times New Roman"/>
              </w:rPr>
              <w:t xml:space="preserve"> m. finansines ataskaitas turi būti pateikti Užsakovui ne vėliau kaip iki 202</w:t>
            </w:r>
            <w:r w:rsidR="00E22F11">
              <w:rPr>
                <w:rFonts w:ascii="Times New Roman" w:hAnsi="Times New Roman"/>
              </w:rPr>
              <w:t>7</w:t>
            </w:r>
            <w:r w:rsidRPr="00253CBC">
              <w:rPr>
                <w:rFonts w:ascii="Times New Roman" w:hAnsi="Times New Roman"/>
              </w:rPr>
              <w:t xml:space="preserve"> m. kovo 31 d.</w:t>
            </w:r>
          </w:p>
          <w:p w14:paraId="505CFC18" w14:textId="77777777" w:rsidR="00FE7930" w:rsidRPr="00253CBC" w:rsidRDefault="00FE7930" w:rsidP="00CB725C">
            <w:pPr>
              <w:tabs>
                <w:tab w:val="left" w:pos="321"/>
              </w:tabs>
              <w:ind w:firstLine="0"/>
              <w:jc w:val="both"/>
              <w:rPr>
                <w:rFonts w:ascii="Times New Roman" w:hAnsi="Times New Roman"/>
              </w:rPr>
            </w:pPr>
          </w:p>
          <w:p w14:paraId="1A400228" w14:textId="14230563" w:rsidR="00FE7930" w:rsidRPr="00253CBC" w:rsidRDefault="00FE7930" w:rsidP="00CB725C">
            <w:pPr>
              <w:tabs>
                <w:tab w:val="left" w:pos="321"/>
              </w:tabs>
              <w:ind w:firstLine="0"/>
              <w:jc w:val="both"/>
              <w:rPr>
                <w:rFonts w:ascii="Times New Roman" w:hAnsi="Times New Roman"/>
              </w:rPr>
            </w:pPr>
            <w:r w:rsidRPr="00253CBC">
              <w:rPr>
                <w:rFonts w:ascii="Times New Roman" w:hAnsi="Times New Roman"/>
              </w:rPr>
              <w:t>c)</w:t>
            </w:r>
            <w:r w:rsidRPr="00253CBC">
              <w:rPr>
                <w:rFonts w:ascii="Times New Roman" w:hAnsi="Times New Roman"/>
              </w:rPr>
              <w:tab/>
              <w:t>audito ataskaita ir Laiškas vadovybei apie 202</w:t>
            </w:r>
            <w:r w:rsidR="00E22F11">
              <w:rPr>
                <w:rFonts w:ascii="Times New Roman" w:hAnsi="Times New Roman"/>
              </w:rPr>
              <w:t>7</w:t>
            </w:r>
            <w:r w:rsidRPr="00253CBC">
              <w:rPr>
                <w:rFonts w:ascii="Times New Roman" w:hAnsi="Times New Roman"/>
              </w:rPr>
              <w:t xml:space="preserve"> m. finansines ataskaitas turi būti pateikti Užsakovui ne vėliau kaip iki 202</w:t>
            </w:r>
            <w:r w:rsidR="00E22F11">
              <w:rPr>
                <w:rFonts w:ascii="Times New Roman" w:hAnsi="Times New Roman"/>
              </w:rPr>
              <w:t>8</w:t>
            </w:r>
            <w:r w:rsidRPr="00253CBC">
              <w:rPr>
                <w:rFonts w:ascii="Times New Roman" w:hAnsi="Times New Roman"/>
              </w:rPr>
              <w:t xml:space="preserve"> m. kovo 31 d.</w:t>
            </w:r>
          </w:p>
        </w:tc>
      </w:tr>
      <w:tr w:rsidR="00B7218C" w:rsidRPr="00253CBC" w14:paraId="646D4047" w14:textId="77777777" w:rsidTr="0052354F">
        <w:tc>
          <w:tcPr>
            <w:tcW w:w="9889" w:type="dxa"/>
            <w:gridSpan w:val="4"/>
          </w:tcPr>
          <w:p w14:paraId="7AD8A635" w14:textId="08A0EED7" w:rsidR="00B7218C" w:rsidRPr="00253CBC" w:rsidRDefault="00B7218C" w:rsidP="00CB725C">
            <w:pPr>
              <w:tabs>
                <w:tab w:val="left" w:pos="321"/>
              </w:tabs>
              <w:ind w:firstLine="0"/>
              <w:jc w:val="both"/>
              <w:rPr>
                <w:rFonts w:ascii="Times New Roman" w:hAnsi="Times New Roman"/>
              </w:rPr>
            </w:pPr>
            <w:r w:rsidRPr="00253CBC">
              <w:rPr>
                <w:rFonts w:ascii="Times New Roman" w:hAnsi="Times New Roman"/>
              </w:rPr>
              <w:t>Tiekėjas įsipareigoja</w:t>
            </w:r>
            <w:r>
              <w:rPr>
                <w:rFonts w:ascii="Times New Roman" w:hAnsi="Times New Roman"/>
              </w:rPr>
              <w:t xml:space="preserve"> (taikoma 2 pirkimo objekto daliai)</w:t>
            </w:r>
            <w:r w:rsidRPr="00253CBC">
              <w:rPr>
                <w:rFonts w:ascii="Times New Roman" w:hAnsi="Times New Roman"/>
              </w:rPr>
              <w:t>:</w:t>
            </w:r>
          </w:p>
        </w:tc>
      </w:tr>
      <w:tr w:rsidR="00FF5BAA" w:rsidRPr="00253CBC" w14:paraId="0936B0EE" w14:textId="77777777" w:rsidTr="00BC0319">
        <w:tc>
          <w:tcPr>
            <w:tcW w:w="936" w:type="dxa"/>
          </w:tcPr>
          <w:p w14:paraId="4A887700" w14:textId="77777777" w:rsidR="00FF5BAA" w:rsidRPr="00E22F11" w:rsidRDefault="00FF5BAA" w:rsidP="00FF5BAA">
            <w:pPr>
              <w:pStyle w:val="Sraopastraipa"/>
              <w:numPr>
                <w:ilvl w:val="0"/>
                <w:numId w:val="41"/>
              </w:numPr>
              <w:tabs>
                <w:tab w:val="left" w:pos="567"/>
              </w:tabs>
              <w:jc w:val="both"/>
              <w:rPr>
                <w:rFonts w:ascii="Times New Roman" w:hAnsi="Times New Roman"/>
              </w:rPr>
            </w:pPr>
          </w:p>
        </w:tc>
        <w:tc>
          <w:tcPr>
            <w:tcW w:w="4353" w:type="dxa"/>
          </w:tcPr>
          <w:p w14:paraId="704A2878" w14:textId="0A2E5DFF" w:rsidR="00FF5BAA" w:rsidRPr="00253CBC" w:rsidRDefault="00FF5BAA" w:rsidP="00FF5BAA">
            <w:pPr>
              <w:tabs>
                <w:tab w:val="left" w:pos="567"/>
              </w:tabs>
              <w:ind w:firstLine="0"/>
              <w:jc w:val="both"/>
              <w:rPr>
                <w:rFonts w:ascii="Times New Roman" w:hAnsi="Times New Roman"/>
                <w:bCs/>
              </w:rPr>
            </w:pPr>
            <w:r>
              <w:rPr>
                <w:rFonts w:ascii="Times New Roman" w:hAnsi="Times New Roman"/>
              </w:rPr>
              <w:t xml:space="preserve">Atlikti </w:t>
            </w:r>
            <w:r w:rsidRPr="00983D74">
              <w:rPr>
                <w:rFonts w:ascii="Times New Roman" w:hAnsi="Times New Roman"/>
              </w:rPr>
              <w:t>vadovybės ataskaitose pateiktos informacijos tvarumo klausimais</w:t>
            </w:r>
            <w:r>
              <w:rPr>
                <w:rFonts w:ascii="Times New Roman" w:hAnsi="Times New Roman"/>
              </w:rPr>
              <w:t xml:space="preserve"> už </w:t>
            </w:r>
            <w:r w:rsidRPr="00983D74">
              <w:rPr>
                <w:rFonts w:ascii="Times New Roman" w:hAnsi="Times New Roman"/>
              </w:rPr>
              <w:t xml:space="preserve">2025 m., 2026 m. ir  2027 m. </w:t>
            </w:r>
            <w:r w:rsidR="00E87477">
              <w:rPr>
                <w:rFonts w:ascii="Times New Roman" w:hAnsi="Times New Roman"/>
              </w:rPr>
              <w:t>(</w:t>
            </w:r>
            <w:r w:rsidRPr="00983D74">
              <w:rPr>
                <w:rFonts w:ascii="Times New Roman" w:hAnsi="Times New Roman"/>
              </w:rPr>
              <w:t>parengt</w:t>
            </w:r>
            <w:r>
              <w:rPr>
                <w:rFonts w:ascii="Times New Roman" w:hAnsi="Times New Roman"/>
              </w:rPr>
              <w:t>os</w:t>
            </w:r>
            <w:r w:rsidRPr="00983D74">
              <w:rPr>
                <w:rFonts w:ascii="Times New Roman" w:hAnsi="Times New Roman"/>
              </w:rPr>
              <w:t xml:space="preserve"> pagal </w:t>
            </w:r>
            <w:r w:rsidR="00933D1D">
              <w:rPr>
                <w:rFonts w:ascii="Times New Roman" w:hAnsi="Times New Roman"/>
              </w:rPr>
              <w:t xml:space="preserve">Lietuvos </w:t>
            </w:r>
            <w:r w:rsidR="00933D1D">
              <w:rPr>
                <w:rFonts w:ascii="Times New Roman" w:hAnsi="Times New Roman"/>
              </w:rPr>
              <w:lastRenderedPageBreak/>
              <w:t>Respublikos į</w:t>
            </w:r>
            <w:r w:rsidRPr="00983D74">
              <w:rPr>
                <w:rFonts w:ascii="Times New Roman" w:hAnsi="Times New Roman"/>
              </w:rPr>
              <w:t>monių ir įmonių grupių atskaitomybės įstatymą</w:t>
            </w:r>
            <w:r w:rsidR="00E87477">
              <w:rPr>
                <w:rFonts w:ascii="Times New Roman" w:hAnsi="Times New Roman"/>
              </w:rPr>
              <w:t>)</w:t>
            </w:r>
            <w:r w:rsidRPr="00983D74">
              <w:rPr>
                <w:rFonts w:ascii="Times New Roman" w:hAnsi="Times New Roman"/>
              </w:rPr>
              <w:t xml:space="preserve"> tvarumo atskaitomybės užtikrinim</w:t>
            </w:r>
            <w:r>
              <w:rPr>
                <w:rFonts w:ascii="Times New Roman" w:hAnsi="Times New Roman"/>
              </w:rPr>
              <w:t xml:space="preserve">o paslaugą. </w:t>
            </w:r>
            <w:r w:rsidRPr="00FF5BAA">
              <w:rPr>
                <w:rFonts w:ascii="Times New Roman" w:hAnsi="Times New Roman"/>
              </w:rPr>
              <w:t xml:space="preserve"> Tvarumo atskaitomybės užtikrinimo paslaugos </w:t>
            </w:r>
            <w:r>
              <w:rPr>
                <w:rFonts w:ascii="Times New Roman" w:hAnsi="Times New Roman"/>
              </w:rPr>
              <w:t xml:space="preserve">turi būti teikiamos vadovaujantis </w:t>
            </w:r>
            <w:r w:rsidRPr="00B6404E">
              <w:rPr>
                <w:rFonts w:ascii="Times New Roman" w:hAnsi="Times New Roman"/>
              </w:rPr>
              <w:t>Lietuvos Respublikos finansinių ataskaitų audito ir kitų užtikrinimo paslaugų įstatym</w:t>
            </w:r>
            <w:r>
              <w:rPr>
                <w:rFonts w:ascii="Times New Roman" w:hAnsi="Times New Roman"/>
              </w:rPr>
              <w:t>u</w:t>
            </w:r>
            <w:r w:rsidRPr="00FF5BAA">
              <w:rPr>
                <w:rFonts w:ascii="Times New Roman" w:hAnsi="Times New Roman"/>
              </w:rPr>
              <w:t xml:space="preserve"> ir Europos Komisijos patvirtintais tvarumo atskaitomybės užtikrinimo standartais.</w:t>
            </w:r>
          </w:p>
        </w:tc>
        <w:tc>
          <w:tcPr>
            <w:tcW w:w="2208" w:type="dxa"/>
          </w:tcPr>
          <w:p w14:paraId="67FF6BE4" w14:textId="66295B3C" w:rsidR="00FF5BAA" w:rsidRPr="00253CBC" w:rsidRDefault="00FF5BAA" w:rsidP="00FF5BAA">
            <w:pPr>
              <w:tabs>
                <w:tab w:val="left" w:pos="567"/>
              </w:tabs>
              <w:ind w:firstLine="0"/>
              <w:jc w:val="both"/>
              <w:rPr>
                <w:rFonts w:ascii="Times New Roman" w:hAnsi="Times New Roman"/>
              </w:rPr>
            </w:pPr>
            <w:r w:rsidRPr="00253CBC">
              <w:rPr>
                <w:rFonts w:ascii="Times New Roman" w:hAnsi="Times New Roman"/>
              </w:rPr>
              <w:lastRenderedPageBreak/>
              <w:t xml:space="preserve">Ne daugiau kaip 3 </w:t>
            </w:r>
            <w:r w:rsidRPr="00983D74">
              <w:rPr>
                <w:rFonts w:ascii="Times New Roman" w:hAnsi="Times New Roman"/>
              </w:rPr>
              <w:t xml:space="preserve">tvarumo atskaitomybės </w:t>
            </w:r>
            <w:r w:rsidRPr="00983D74">
              <w:rPr>
                <w:rFonts w:ascii="Times New Roman" w:hAnsi="Times New Roman"/>
              </w:rPr>
              <w:lastRenderedPageBreak/>
              <w:t>užtikrin</w:t>
            </w:r>
            <w:r>
              <w:rPr>
                <w:rFonts w:ascii="Times New Roman" w:hAnsi="Times New Roman"/>
              </w:rPr>
              <w:t>imo paslaugo</w:t>
            </w:r>
            <w:r w:rsidR="00E87477">
              <w:rPr>
                <w:rFonts w:ascii="Times New Roman" w:hAnsi="Times New Roman"/>
              </w:rPr>
              <w:t>s</w:t>
            </w:r>
            <w:r w:rsidRPr="00253CBC">
              <w:rPr>
                <w:rFonts w:ascii="Times New Roman" w:hAnsi="Times New Roman"/>
              </w:rPr>
              <w:t>, t. y. vienas 202</w:t>
            </w:r>
            <w:r>
              <w:rPr>
                <w:rFonts w:ascii="Times New Roman" w:hAnsi="Times New Roman"/>
              </w:rPr>
              <w:t>5</w:t>
            </w:r>
            <w:r w:rsidRPr="00253CBC">
              <w:rPr>
                <w:rFonts w:ascii="Times New Roman" w:hAnsi="Times New Roman"/>
              </w:rPr>
              <w:t xml:space="preserve"> m. </w:t>
            </w:r>
            <w:r w:rsidRPr="00983D74">
              <w:rPr>
                <w:rFonts w:ascii="Times New Roman" w:hAnsi="Times New Roman"/>
              </w:rPr>
              <w:t>tvarumo atskaitomybės užtikrin</w:t>
            </w:r>
            <w:r>
              <w:rPr>
                <w:rFonts w:ascii="Times New Roman" w:hAnsi="Times New Roman"/>
              </w:rPr>
              <w:t>imas</w:t>
            </w:r>
            <w:r w:rsidRPr="00253CBC">
              <w:rPr>
                <w:rFonts w:ascii="Times New Roman" w:hAnsi="Times New Roman"/>
              </w:rPr>
              <w:t>, vienas 202</w:t>
            </w:r>
            <w:r>
              <w:rPr>
                <w:rFonts w:ascii="Times New Roman" w:hAnsi="Times New Roman"/>
              </w:rPr>
              <w:t>6</w:t>
            </w:r>
            <w:r w:rsidRPr="00253CBC">
              <w:rPr>
                <w:rFonts w:ascii="Times New Roman" w:hAnsi="Times New Roman"/>
              </w:rPr>
              <w:t xml:space="preserve"> m. </w:t>
            </w:r>
            <w:r w:rsidRPr="00983D74">
              <w:rPr>
                <w:rFonts w:ascii="Times New Roman" w:hAnsi="Times New Roman"/>
              </w:rPr>
              <w:t>tvarumo atskaitomybės užtikrin</w:t>
            </w:r>
            <w:r>
              <w:rPr>
                <w:rFonts w:ascii="Times New Roman" w:hAnsi="Times New Roman"/>
              </w:rPr>
              <w:t xml:space="preserve">imas </w:t>
            </w:r>
            <w:r w:rsidRPr="00253CBC">
              <w:rPr>
                <w:rFonts w:ascii="Times New Roman" w:hAnsi="Times New Roman"/>
              </w:rPr>
              <w:t>ir vienas 202</w:t>
            </w:r>
            <w:r>
              <w:rPr>
                <w:rFonts w:ascii="Times New Roman" w:hAnsi="Times New Roman"/>
              </w:rPr>
              <w:t>7</w:t>
            </w:r>
            <w:r w:rsidRPr="00253CBC">
              <w:rPr>
                <w:rFonts w:ascii="Times New Roman" w:hAnsi="Times New Roman"/>
              </w:rPr>
              <w:t xml:space="preserve"> m. </w:t>
            </w:r>
            <w:r w:rsidRPr="00983D74">
              <w:rPr>
                <w:rFonts w:ascii="Times New Roman" w:hAnsi="Times New Roman"/>
              </w:rPr>
              <w:t>tvarumo atskaitomybės užtikrin</w:t>
            </w:r>
            <w:r>
              <w:rPr>
                <w:rFonts w:ascii="Times New Roman" w:hAnsi="Times New Roman"/>
              </w:rPr>
              <w:t xml:space="preserve">imas. </w:t>
            </w:r>
          </w:p>
        </w:tc>
        <w:tc>
          <w:tcPr>
            <w:tcW w:w="2392" w:type="dxa"/>
          </w:tcPr>
          <w:p w14:paraId="57C184A6" w14:textId="552EA31D" w:rsidR="00FF5BAA" w:rsidRPr="00253CBC" w:rsidRDefault="00E87477" w:rsidP="00BC0319">
            <w:pPr>
              <w:numPr>
                <w:ilvl w:val="0"/>
                <w:numId w:val="44"/>
              </w:numPr>
              <w:tabs>
                <w:tab w:val="left" w:pos="177"/>
                <w:tab w:val="left" w:pos="321"/>
              </w:tabs>
              <w:ind w:left="0" w:firstLine="0"/>
              <w:jc w:val="both"/>
              <w:rPr>
                <w:rFonts w:ascii="Times New Roman" w:hAnsi="Times New Roman"/>
              </w:rPr>
            </w:pPr>
            <w:r>
              <w:rPr>
                <w:rFonts w:ascii="Times New Roman" w:hAnsi="Times New Roman"/>
              </w:rPr>
              <w:lastRenderedPageBreak/>
              <w:t xml:space="preserve"> </w:t>
            </w:r>
            <w:r w:rsidR="00FF5BAA" w:rsidRPr="00253CBC">
              <w:rPr>
                <w:rFonts w:ascii="Times New Roman" w:hAnsi="Times New Roman"/>
              </w:rPr>
              <w:t>20</w:t>
            </w:r>
            <w:r w:rsidR="00FF5BAA" w:rsidRPr="00253CBC">
              <w:rPr>
                <w:rFonts w:ascii="Times New Roman" w:hAnsi="Times New Roman"/>
                <w:lang w:val="en-US"/>
              </w:rPr>
              <w:t>2</w:t>
            </w:r>
            <w:r w:rsidR="00FF5BAA">
              <w:rPr>
                <w:rFonts w:ascii="Times New Roman" w:hAnsi="Times New Roman"/>
                <w:lang w:val="en-US"/>
              </w:rPr>
              <w:t>5</w:t>
            </w:r>
            <w:r w:rsidR="00FF5BAA" w:rsidRPr="00253CBC">
              <w:rPr>
                <w:rFonts w:ascii="Times New Roman" w:hAnsi="Times New Roman"/>
              </w:rPr>
              <w:t xml:space="preserve"> m. </w:t>
            </w:r>
            <w:r w:rsidR="00FF5BAA" w:rsidRPr="00983D74">
              <w:rPr>
                <w:rFonts w:ascii="Times New Roman" w:hAnsi="Times New Roman"/>
              </w:rPr>
              <w:t>tvarumo</w:t>
            </w:r>
            <w:r w:rsidR="00BC0319">
              <w:rPr>
                <w:rFonts w:ascii="Times New Roman" w:hAnsi="Times New Roman"/>
              </w:rPr>
              <w:t xml:space="preserve"> </w:t>
            </w:r>
            <w:r w:rsidR="00FF5BAA" w:rsidRPr="00983D74">
              <w:rPr>
                <w:rFonts w:ascii="Times New Roman" w:hAnsi="Times New Roman"/>
              </w:rPr>
              <w:t>atskaitomybės užtikrin</w:t>
            </w:r>
            <w:r w:rsidR="00FF5BAA">
              <w:rPr>
                <w:rFonts w:ascii="Times New Roman" w:hAnsi="Times New Roman"/>
              </w:rPr>
              <w:t xml:space="preserve">imas </w:t>
            </w:r>
            <w:r w:rsidR="00FF5BAA" w:rsidRPr="00253CBC">
              <w:rPr>
                <w:rFonts w:ascii="Times New Roman" w:hAnsi="Times New Roman"/>
              </w:rPr>
              <w:t xml:space="preserve">turi būti </w:t>
            </w:r>
            <w:r w:rsidR="00FF5BAA" w:rsidRPr="00253CBC">
              <w:rPr>
                <w:rFonts w:ascii="Times New Roman" w:hAnsi="Times New Roman"/>
              </w:rPr>
              <w:lastRenderedPageBreak/>
              <w:t>atliktas ne vėliau kaip iki 202</w:t>
            </w:r>
            <w:r w:rsidR="00FF5BAA">
              <w:rPr>
                <w:rFonts w:ascii="Times New Roman" w:hAnsi="Times New Roman"/>
              </w:rPr>
              <w:t>6</w:t>
            </w:r>
            <w:r w:rsidR="00FF5BAA" w:rsidRPr="00253CBC">
              <w:rPr>
                <w:rFonts w:ascii="Times New Roman" w:hAnsi="Times New Roman"/>
              </w:rPr>
              <w:t xml:space="preserve"> m. kovo 31 d.</w:t>
            </w:r>
          </w:p>
          <w:p w14:paraId="360ACA2B" w14:textId="77777777" w:rsidR="00FF5BAA" w:rsidRPr="00253CBC" w:rsidRDefault="00FF5BAA" w:rsidP="00BC0319">
            <w:pPr>
              <w:tabs>
                <w:tab w:val="left" w:pos="177"/>
              </w:tabs>
              <w:ind w:firstLine="0"/>
              <w:jc w:val="both"/>
              <w:rPr>
                <w:rFonts w:ascii="Times New Roman" w:hAnsi="Times New Roman"/>
              </w:rPr>
            </w:pPr>
          </w:p>
          <w:p w14:paraId="56FAA2BF" w14:textId="66786A77" w:rsidR="00FF5BAA" w:rsidRPr="00253CBC" w:rsidRDefault="00FF5BAA" w:rsidP="00FF5BAA">
            <w:pPr>
              <w:numPr>
                <w:ilvl w:val="0"/>
                <w:numId w:val="44"/>
              </w:numPr>
              <w:tabs>
                <w:tab w:val="left" w:pos="177"/>
                <w:tab w:val="left" w:pos="321"/>
              </w:tabs>
              <w:ind w:left="0" w:firstLine="37"/>
              <w:jc w:val="both"/>
              <w:rPr>
                <w:rFonts w:ascii="Times New Roman" w:hAnsi="Times New Roman"/>
              </w:rPr>
            </w:pPr>
            <w:r w:rsidRPr="00253CBC">
              <w:rPr>
                <w:rFonts w:ascii="Times New Roman" w:hAnsi="Times New Roman"/>
              </w:rPr>
              <w:t>202</w:t>
            </w:r>
            <w:r>
              <w:rPr>
                <w:rFonts w:ascii="Times New Roman" w:hAnsi="Times New Roman"/>
              </w:rPr>
              <w:t>6</w:t>
            </w:r>
            <w:r w:rsidRPr="00253CBC">
              <w:rPr>
                <w:rFonts w:ascii="Times New Roman" w:hAnsi="Times New Roman"/>
              </w:rPr>
              <w:t xml:space="preserve"> m. </w:t>
            </w:r>
            <w:r w:rsidR="00BC0319" w:rsidRPr="00983D74">
              <w:rPr>
                <w:rFonts w:ascii="Times New Roman" w:hAnsi="Times New Roman"/>
              </w:rPr>
              <w:t>tvarumo atskaitomybės užtikrin</w:t>
            </w:r>
            <w:r w:rsidR="00BC0319">
              <w:rPr>
                <w:rFonts w:ascii="Times New Roman" w:hAnsi="Times New Roman"/>
              </w:rPr>
              <w:t>imas</w:t>
            </w:r>
            <w:r w:rsidRPr="00253CBC">
              <w:rPr>
                <w:rFonts w:ascii="Times New Roman" w:hAnsi="Times New Roman"/>
              </w:rPr>
              <w:t xml:space="preserve"> turi būti atliktas ne vėliau kaip iki 202</w:t>
            </w:r>
            <w:r>
              <w:rPr>
                <w:rFonts w:ascii="Times New Roman" w:hAnsi="Times New Roman"/>
              </w:rPr>
              <w:t>7</w:t>
            </w:r>
            <w:r w:rsidRPr="00253CBC">
              <w:rPr>
                <w:rFonts w:ascii="Times New Roman" w:hAnsi="Times New Roman"/>
              </w:rPr>
              <w:t xml:space="preserve"> m. kovo 31 d.</w:t>
            </w:r>
          </w:p>
          <w:p w14:paraId="68424C08" w14:textId="77777777" w:rsidR="00FF5BAA" w:rsidRPr="00253CBC" w:rsidRDefault="00FF5BAA" w:rsidP="00FF5BAA">
            <w:pPr>
              <w:pStyle w:val="Sraopastraipa"/>
              <w:rPr>
                <w:rFonts w:ascii="Times New Roman" w:hAnsi="Times New Roman"/>
              </w:rPr>
            </w:pPr>
          </w:p>
          <w:p w14:paraId="4CDB0409" w14:textId="78210B72" w:rsidR="00FF5BAA" w:rsidRPr="00F5044D" w:rsidRDefault="00FF5BAA" w:rsidP="00F5044D">
            <w:pPr>
              <w:pStyle w:val="Sraopastraipa"/>
              <w:numPr>
                <w:ilvl w:val="0"/>
                <w:numId w:val="44"/>
              </w:numPr>
              <w:tabs>
                <w:tab w:val="left" w:pos="321"/>
              </w:tabs>
              <w:ind w:left="0" w:firstLine="43"/>
              <w:jc w:val="both"/>
              <w:rPr>
                <w:rFonts w:ascii="Times New Roman" w:hAnsi="Times New Roman"/>
              </w:rPr>
            </w:pPr>
            <w:r w:rsidRPr="00F5044D">
              <w:rPr>
                <w:rFonts w:ascii="Times New Roman" w:hAnsi="Times New Roman"/>
              </w:rPr>
              <w:t xml:space="preserve">2027 m. </w:t>
            </w:r>
            <w:r w:rsidR="00BC0319" w:rsidRPr="00F5044D">
              <w:rPr>
                <w:rFonts w:ascii="Times New Roman" w:hAnsi="Times New Roman"/>
              </w:rPr>
              <w:t xml:space="preserve">tvarumo atskaitomybės užtikrinimas </w:t>
            </w:r>
            <w:r w:rsidRPr="00F5044D">
              <w:rPr>
                <w:rFonts w:ascii="Times New Roman" w:hAnsi="Times New Roman"/>
              </w:rPr>
              <w:t>turi būti atliktas ne vėliau kaip iki 2028 m. kovo 31 d.</w:t>
            </w:r>
          </w:p>
        </w:tc>
      </w:tr>
      <w:tr w:rsidR="00BC0319" w:rsidRPr="00253CBC" w14:paraId="2D169883" w14:textId="77777777" w:rsidTr="00BC0319">
        <w:tc>
          <w:tcPr>
            <w:tcW w:w="936" w:type="dxa"/>
          </w:tcPr>
          <w:p w14:paraId="62BD2677" w14:textId="77777777" w:rsidR="00BC0319" w:rsidRPr="00E22F11" w:rsidRDefault="00BC0319" w:rsidP="00BC0319">
            <w:pPr>
              <w:pStyle w:val="Sraopastraipa"/>
              <w:numPr>
                <w:ilvl w:val="0"/>
                <w:numId w:val="41"/>
              </w:numPr>
              <w:tabs>
                <w:tab w:val="left" w:pos="567"/>
              </w:tabs>
              <w:jc w:val="both"/>
              <w:rPr>
                <w:rFonts w:ascii="Times New Roman" w:hAnsi="Times New Roman"/>
              </w:rPr>
            </w:pPr>
          </w:p>
        </w:tc>
        <w:tc>
          <w:tcPr>
            <w:tcW w:w="4353" w:type="dxa"/>
          </w:tcPr>
          <w:p w14:paraId="0D798158" w14:textId="4C3AC265" w:rsidR="00BC0319" w:rsidRDefault="00BC0319" w:rsidP="00BC0319">
            <w:pPr>
              <w:tabs>
                <w:tab w:val="left" w:pos="567"/>
              </w:tabs>
              <w:ind w:firstLine="0"/>
              <w:jc w:val="both"/>
              <w:rPr>
                <w:rFonts w:ascii="Times New Roman" w:hAnsi="Times New Roman"/>
              </w:rPr>
            </w:pPr>
            <w:r w:rsidRPr="00253CBC">
              <w:rPr>
                <w:rFonts w:ascii="Times New Roman" w:hAnsi="Times New Roman"/>
              </w:rPr>
              <w:t xml:space="preserve">Pateikti </w:t>
            </w:r>
            <w:r w:rsidRPr="00FF5BAA">
              <w:rPr>
                <w:rFonts w:ascii="Times New Roman" w:hAnsi="Times New Roman"/>
              </w:rPr>
              <w:t>tvarumo atskaitomybės užtikrinimo išvad</w:t>
            </w:r>
            <w:r>
              <w:rPr>
                <w:rFonts w:ascii="Times New Roman" w:hAnsi="Times New Roman"/>
              </w:rPr>
              <w:t xml:space="preserve">ą </w:t>
            </w:r>
            <w:r w:rsidRPr="00253CBC">
              <w:rPr>
                <w:rFonts w:ascii="Times New Roman" w:hAnsi="Times New Roman"/>
              </w:rPr>
              <w:t xml:space="preserve">apie </w:t>
            </w:r>
            <w:r>
              <w:rPr>
                <w:rFonts w:ascii="Times New Roman" w:hAnsi="Times New Roman"/>
                <w:lang w:val="en-US"/>
              </w:rPr>
              <w:t>4</w:t>
            </w:r>
            <w:r w:rsidRPr="00253CBC">
              <w:rPr>
                <w:rFonts w:ascii="Times New Roman" w:hAnsi="Times New Roman"/>
              </w:rPr>
              <w:t xml:space="preserve"> punkte nurodyt</w:t>
            </w:r>
            <w:r>
              <w:rPr>
                <w:rFonts w:ascii="Times New Roman" w:hAnsi="Times New Roman"/>
              </w:rPr>
              <w:t>us</w:t>
            </w:r>
            <w:r w:rsidRPr="00253CBC">
              <w:rPr>
                <w:rFonts w:ascii="Times New Roman" w:hAnsi="Times New Roman"/>
              </w:rPr>
              <w:t xml:space="preserve"> </w:t>
            </w:r>
            <w:r w:rsidRPr="00FF5BAA">
              <w:rPr>
                <w:rFonts w:ascii="Times New Roman" w:hAnsi="Times New Roman"/>
              </w:rPr>
              <w:t xml:space="preserve">tvarumo atskaitomybės </w:t>
            </w:r>
            <w:r>
              <w:rPr>
                <w:rFonts w:ascii="Times New Roman" w:hAnsi="Times New Roman"/>
              </w:rPr>
              <w:t>u</w:t>
            </w:r>
            <w:r w:rsidRPr="00FF5BAA">
              <w:rPr>
                <w:rFonts w:ascii="Times New Roman" w:hAnsi="Times New Roman"/>
              </w:rPr>
              <w:t>žtikrinimo rezultat</w:t>
            </w:r>
            <w:r>
              <w:rPr>
                <w:rFonts w:ascii="Times New Roman" w:hAnsi="Times New Roman"/>
              </w:rPr>
              <w:t>us</w:t>
            </w:r>
            <w:r w:rsidRPr="00253CBC">
              <w:rPr>
                <w:rFonts w:ascii="Times New Roman" w:hAnsi="Times New Roman"/>
              </w:rPr>
              <w:t xml:space="preserve"> (lietuvių ir anglų kalbomis). </w:t>
            </w:r>
          </w:p>
        </w:tc>
        <w:tc>
          <w:tcPr>
            <w:tcW w:w="2208" w:type="dxa"/>
          </w:tcPr>
          <w:p w14:paraId="0963C5D8" w14:textId="0038D1AF" w:rsidR="00BC0319" w:rsidRPr="00253CBC" w:rsidRDefault="00BC0319" w:rsidP="00BC0319">
            <w:pPr>
              <w:tabs>
                <w:tab w:val="left" w:pos="567"/>
              </w:tabs>
              <w:ind w:firstLine="0"/>
              <w:jc w:val="both"/>
              <w:rPr>
                <w:rFonts w:ascii="Times New Roman" w:hAnsi="Times New Roman"/>
              </w:rPr>
            </w:pPr>
            <w:r w:rsidRPr="00253CBC">
              <w:rPr>
                <w:rFonts w:ascii="Times New Roman" w:hAnsi="Times New Roman"/>
              </w:rPr>
              <w:t>Ne daugiau kaip 3 auditoriaus išvados (kiekviena atskira išvada teikiama lietuvių ir anglų kalbomis), t. y. viena išvada apie 202</w:t>
            </w:r>
            <w:r>
              <w:rPr>
                <w:rFonts w:ascii="Times New Roman" w:hAnsi="Times New Roman"/>
              </w:rPr>
              <w:t>5</w:t>
            </w:r>
            <w:r w:rsidRPr="00253CBC">
              <w:rPr>
                <w:rFonts w:ascii="Times New Roman" w:hAnsi="Times New Roman"/>
              </w:rPr>
              <w:t xml:space="preserve"> m. </w:t>
            </w:r>
            <w:r>
              <w:rPr>
                <w:rFonts w:ascii="Times New Roman" w:hAnsi="Times New Roman"/>
              </w:rPr>
              <w:t xml:space="preserve">tvarumo </w:t>
            </w:r>
            <w:r w:rsidRPr="00FF5BAA">
              <w:rPr>
                <w:rFonts w:ascii="Times New Roman" w:hAnsi="Times New Roman"/>
              </w:rPr>
              <w:t xml:space="preserve">atskaitomybės </w:t>
            </w:r>
            <w:r>
              <w:rPr>
                <w:rFonts w:ascii="Times New Roman" w:hAnsi="Times New Roman"/>
              </w:rPr>
              <w:t>u</w:t>
            </w:r>
            <w:r w:rsidRPr="00FF5BAA">
              <w:rPr>
                <w:rFonts w:ascii="Times New Roman" w:hAnsi="Times New Roman"/>
              </w:rPr>
              <w:t>žtikrinimo rezultat</w:t>
            </w:r>
            <w:r>
              <w:rPr>
                <w:rFonts w:ascii="Times New Roman" w:hAnsi="Times New Roman"/>
              </w:rPr>
              <w:t>us</w:t>
            </w:r>
            <w:r w:rsidRPr="00253CBC">
              <w:rPr>
                <w:rFonts w:ascii="Times New Roman" w:hAnsi="Times New Roman"/>
              </w:rPr>
              <w:t>, viena išvada apie 202</w:t>
            </w:r>
            <w:r>
              <w:rPr>
                <w:rFonts w:ascii="Times New Roman" w:hAnsi="Times New Roman"/>
              </w:rPr>
              <w:t>6</w:t>
            </w:r>
            <w:r w:rsidRPr="00253CBC">
              <w:rPr>
                <w:rFonts w:ascii="Times New Roman" w:hAnsi="Times New Roman"/>
              </w:rPr>
              <w:t xml:space="preserve"> m.</w:t>
            </w:r>
            <w:r>
              <w:rPr>
                <w:rFonts w:ascii="Times New Roman" w:hAnsi="Times New Roman"/>
              </w:rPr>
              <w:t xml:space="preserve"> tvarumo </w:t>
            </w:r>
            <w:r w:rsidRPr="00FF5BAA">
              <w:rPr>
                <w:rFonts w:ascii="Times New Roman" w:hAnsi="Times New Roman"/>
              </w:rPr>
              <w:t xml:space="preserve">atskaitomybės </w:t>
            </w:r>
            <w:r>
              <w:rPr>
                <w:rFonts w:ascii="Times New Roman" w:hAnsi="Times New Roman"/>
              </w:rPr>
              <w:t>u</w:t>
            </w:r>
            <w:r w:rsidRPr="00FF5BAA">
              <w:rPr>
                <w:rFonts w:ascii="Times New Roman" w:hAnsi="Times New Roman"/>
              </w:rPr>
              <w:t>žtikrinimo rezultat</w:t>
            </w:r>
            <w:r>
              <w:rPr>
                <w:rFonts w:ascii="Times New Roman" w:hAnsi="Times New Roman"/>
              </w:rPr>
              <w:t>us</w:t>
            </w:r>
            <w:r w:rsidRPr="00253CBC">
              <w:rPr>
                <w:rFonts w:ascii="Times New Roman" w:hAnsi="Times New Roman"/>
              </w:rPr>
              <w:t xml:space="preserve"> ir viena išvada apie 202</w:t>
            </w:r>
            <w:r>
              <w:rPr>
                <w:rFonts w:ascii="Times New Roman" w:hAnsi="Times New Roman"/>
              </w:rPr>
              <w:t>7</w:t>
            </w:r>
            <w:r w:rsidRPr="00253CBC">
              <w:rPr>
                <w:rFonts w:ascii="Times New Roman" w:hAnsi="Times New Roman"/>
              </w:rPr>
              <w:t xml:space="preserve"> m. </w:t>
            </w:r>
            <w:r>
              <w:rPr>
                <w:rFonts w:ascii="Times New Roman" w:hAnsi="Times New Roman"/>
              </w:rPr>
              <w:t xml:space="preserve">tvarumo </w:t>
            </w:r>
            <w:r w:rsidRPr="00FF5BAA">
              <w:rPr>
                <w:rFonts w:ascii="Times New Roman" w:hAnsi="Times New Roman"/>
              </w:rPr>
              <w:t xml:space="preserve">atskaitomybės </w:t>
            </w:r>
            <w:r>
              <w:rPr>
                <w:rFonts w:ascii="Times New Roman" w:hAnsi="Times New Roman"/>
              </w:rPr>
              <w:t>u</w:t>
            </w:r>
            <w:r w:rsidRPr="00FF5BAA">
              <w:rPr>
                <w:rFonts w:ascii="Times New Roman" w:hAnsi="Times New Roman"/>
              </w:rPr>
              <w:t>žtikrinimo rezultat</w:t>
            </w:r>
            <w:r>
              <w:rPr>
                <w:rFonts w:ascii="Times New Roman" w:hAnsi="Times New Roman"/>
              </w:rPr>
              <w:t>us.</w:t>
            </w:r>
          </w:p>
        </w:tc>
        <w:tc>
          <w:tcPr>
            <w:tcW w:w="2392" w:type="dxa"/>
          </w:tcPr>
          <w:p w14:paraId="5B279C74" w14:textId="25843F36" w:rsidR="00BC0319" w:rsidRPr="00253CBC" w:rsidRDefault="00BC0319" w:rsidP="00BC0319">
            <w:pPr>
              <w:tabs>
                <w:tab w:val="left" w:pos="177"/>
                <w:tab w:val="left" w:pos="321"/>
              </w:tabs>
              <w:ind w:firstLine="0"/>
              <w:jc w:val="both"/>
              <w:rPr>
                <w:rFonts w:ascii="Times New Roman" w:hAnsi="Times New Roman"/>
              </w:rPr>
            </w:pPr>
            <w:r>
              <w:rPr>
                <w:rFonts w:ascii="Times New Roman" w:hAnsi="Times New Roman"/>
              </w:rPr>
              <w:t xml:space="preserve">a) </w:t>
            </w:r>
            <w:r w:rsidRPr="00253CBC">
              <w:rPr>
                <w:rFonts w:ascii="Times New Roman" w:hAnsi="Times New Roman"/>
              </w:rPr>
              <w:t>20</w:t>
            </w:r>
            <w:r w:rsidRPr="00253CBC">
              <w:rPr>
                <w:rFonts w:ascii="Times New Roman" w:hAnsi="Times New Roman"/>
                <w:lang w:val="en-US"/>
              </w:rPr>
              <w:t>2</w:t>
            </w:r>
            <w:r>
              <w:rPr>
                <w:rFonts w:ascii="Times New Roman" w:hAnsi="Times New Roman"/>
                <w:lang w:val="en-US"/>
              </w:rPr>
              <w:t>5</w:t>
            </w:r>
            <w:r w:rsidRPr="00253CBC">
              <w:rPr>
                <w:rFonts w:ascii="Times New Roman" w:hAnsi="Times New Roman"/>
              </w:rPr>
              <w:t xml:space="preserve"> m. </w:t>
            </w:r>
            <w:r w:rsidRPr="00983D74">
              <w:rPr>
                <w:rFonts w:ascii="Times New Roman" w:hAnsi="Times New Roman"/>
              </w:rPr>
              <w:t>tvarumo atskaitomybės užtikrin</w:t>
            </w:r>
            <w:r>
              <w:rPr>
                <w:rFonts w:ascii="Times New Roman" w:hAnsi="Times New Roman"/>
              </w:rPr>
              <w:t xml:space="preserve">imo išvada </w:t>
            </w:r>
            <w:r w:rsidRPr="00253CBC">
              <w:rPr>
                <w:rFonts w:ascii="Times New Roman" w:hAnsi="Times New Roman"/>
              </w:rPr>
              <w:t>turi būti</w:t>
            </w:r>
            <w:r>
              <w:rPr>
                <w:rFonts w:ascii="Times New Roman" w:hAnsi="Times New Roman"/>
              </w:rPr>
              <w:t xml:space="preserve"> pateikta Užsakovui</w:t>
            </w:r>
            <w:r w:rsidRPr="00253CBC">
              <w:rPr>
                <w:rFonts w:ascii="Times New Roman" w:hAnsi="Times New Roman"/>
              </w:rPr>
              <w:t xml:space="preserve"> ne vėliau kaip iki 202</w:t>
            </w:r>
            <w:r>
              <w:rPr>
                <w:rFonts w:ascii="Times New Roman" w:hAnsi="Times New Roman"/>
              </w:rPr>
              <w:t>6</w:t>
            </w:r>
            <w:r w:rsidRPr="00253CBC">
              <w:rPr>
                <w:rFonts w:ascii="Times New Roman" w:hAnsi="Times New Roman"/>
              </w:rPr>
              <w:t xml:space="preserve"> m. kovo 31 d.</w:t>
            </w:r>
          </w:p>
          <w:p w14:paraId="19AA02F5" w14:textId="77777777" w:rsidR="00BC0319" w:rsidRPr="00253CBC" w:rsidRDefault="00BC0319" w:rsidP="00BC0319">
            <w:pPr>
              <w:tabs>
                <w:tab w:val="left" w:pos="177"/>
              </w:tabs>
              <w:ind w:left="35" w:firstLine="0"/>
              <w:jc w:val="both"/>
              <w:rPr>
                <w:rFonts w:ascii="Times New Roman" w:hAnsi="Times New Roman"/>
              </w:rPr>
            </w:pPr>
          </w:p>
          <w:p w14:paraId="2A402B4D" w14:textId="0FA3A7C0" w:rsidR="00BC0319" w:rsidRPr="00BC0319" w:rsidRDefault="00BC0319" w:rsidP="00BC0319">
            <w:pPr>
              <w:pStyle w:val="Sraopastraipa"/>
              <w:numPr>
                <w:ilvl w:val="0"/>
                <w:numId w:val="45"/>
              </w:numPr>
              <w:tabs>
                <w:tab w:val="left" w:pos="177"/>
                <w:tab w:val="left" w:pos="321"/>
              </w:tabs>
              <w:ind w:left="0" w:firstLine="0"/>
              <w:jc w:val="both"/>
              <w:rPr>
                <w:rFonts w:ascii="Times New Roman" w:hAnsi="Times New Roman"/>
              </w:rPr>
            </w:pPr>
            <w:r w:rsidRPr="00BC0319">
              <w:rPr>
                <w:rFonts w:ascii="Times New Roman" w:hAnsi="Times New Roman"/>
              </w:rPr>
              <w:t>2026 m. tvarumo atskaitomybės užtikrinimo išvada turi būti pateikta Užsakovui ne vėliau kaip iki 2027 m. kovo 31 d.</w:t>
            </w:r>
          </w:p>
          <w:p w14:paraId="7AC9E895" w14:textId="77777777" w:rsidR="00BC0319" w:rsidRPr="00253CBC" w:rsidRDefault="00BC0319" w:rsidP="00BC0319">
            <w:pPr>
              <w:pStyle w:val="Sraopastraipa"/>
              <w:rPr>
                <w:rFonts w:ascii="Times New Roman" w:hAnsi="Times New Roman"/>
              </w:rPr>
            </w:pPr>
          </w:p>
          <w:p w14:paraId="53A99DC6" w14:textId="50CA31A4" w:rsidR="00BC0319" w:rsidRPr="00BC0319" w:rsidRDefault="00E87477" w:rsidP="00BC0319">
            <w:pPr>
              <w:pStyle w:val="Sraopastraipa"/>
              <w:numPr>
                <w:ilvl w:val="0"/>
                <w:numId w:val="45"/>
              </w:numPr>
              <w:tabs>
                <w:tab w:val="left" w:pos="177"/>
                <w:tab w:val="left" w:pos="321"/>
              </w:tabs>
              <w:ind w:left="0" w:firstLine="0"/>
              <w:jc w:val="both"/>
              <w:rPr>
                <w:rFonts w:ascii="Times New Roman" w:hAnsi="Times New Roman"/>
              </w:rPr>
            </w:pPr>
            <w:r>
              <w:rPr>
                <w:rFonts w:ascii="Times New Roman" w:hAnsi="Times New Roman"/>
              </w:rPr>
              <w:t xml:space="preserve"> </w:t>
            </w:r>
            <w:r w:rsidR="00BC0319" w:rsidRPr="00BC0319">
              <w:rPr>
                <w:rFonts w:ascii="Times New Roman" w:hAnsi="Times New Roman"/>
              </w:rPr>
              <w:t xml:space="preserve">2027 m. tvarumo atskaitomybės </w:t>
            </w:r>
            <w:r w:rsidR="00BC0319" w:rsidRPr="00983D74">
              <w:rPr>
                <w:rFonts w:ascii="Times New Roman" w:hAnsi="Times New Roman"/>
              </w:rPr>
              <w:t>užtikrin</w:t>
            </w:r>
            <w:r w:rsidR="00BC0319">
              <w:rPr>
                <w:rFonts w:ascii="Times New Roman" w:hAnsi="Times New Roman"/>
              </w:rPr>
              <w:t xml:space="preserve">imo išvada </w:t>
            </w:r>
            <w:r w:rsidR="00BC0319" w:rsidRPr="00253CBC">
              <w:rPr>
                <w:rFonts w:ascii="Times New Roman" w:hAnsi="Times New Roman"/>
              </w:rPr>
              <w:t>turi būti</w:t>
            </w:r>
            <w:r w:rsidR="00BC0319">
              <w:rPr>
                <w:rFonts w:ascii="Times New Roman" w:hAnsi="Times New Roman"/>
              </w:rPr>
              <w:t xml:space="preserve"> pateikta Užsakovui</w:t>
            </w:r>
            <w:r w:rsidR="00BC0319" w:rsidRPr="00253CBC">
              <w:rPr>
                <w:rFonts w:ascii="Times New Roman" w:hAnsi="Times New Roman"/>
              </w:rPr>
              <w:t xml:space="preserve"> </w:t>
            </w:r>
            <w:r w:rsidR="00BC0319" w:rsidRPr="00BC0319">
              <w:rPr>
                <w:rFonts w:ascii="Times New Roman" w:hAnsi="Times New Roman"/>
              </w:rPr>
              <w:t>ne vėliau kaip iki 2028 m. kovo 31 d.</w:t>
            </w:r>
          </w:p>
        </w:tc>
      </w:tr>
    </w:tbl>
    <w:p w14:paraId="7DE9E38E" w14:textId="77777777" w:rsidR="00FE7930" w:rsidRPr="00E22F11" w:rsidRDefault="00FE7930" w:rsidP="00E22F11">
      <w:pPr>
        <w:spacing w:before="60" w:after="60"/>
        <w:ind w:firstLine="0"/>
        <w:rPr>
          <w:rFonts w:ascii="Times New Roman" w:hAnsi="Times New Roman"/>
        </w:rPr>
      </w:pPr>
    </w:p>
    <w:p w14:paraId="0F3F2B46" w14:textId="77777777" w:rsidR="00E22F11" w:rsidRPr="00924ED6" w:rsidRDefault="00E22F11" w:rsidP="00E22F11">
      <w:pPr>
        <w:pStyle w:val="Sraopastraipa"/>
        <w:numPr>
          <w:ilvl w:val="0"/>
          <w:numId w:val="26"/>
        </w:numPr>
        <w:pBdr>
          <w:top w:val="single" w:sz="8" w:space="1" w:color="auto"/>
          <w:bottom w:val="single" w:sz="8" w:space="1" w:color="auto"/>
        </w:pBdr>
        <w:tabs>
          <w:tab w:val="left" w:pos="284"/>
        </w:tabs>
        <w:spacing w:before="60" w:after="60"/>
        <w:ind w:left="0" w:firstLine="0"/>
        <w:rPr>
          <w:rFonts w:ascii="Times New Roman" w:hAnsi="Times New Roman"/>
          <w:b/>
        </w:rPr>
      </w:pPr>
      <w:r w:rsidRPr="009B0C68">
        <w:rPr>
          <w:rFonts w:ascii="Times New Roman" w:hAnsi="Times New Roman"/>
          <w:b/>
        </w:rPr>
        <w:t>SUTARTINIŲ ĮSIPAREIGOJIMŲ VYKDYMO TVARKA IR TERMINAI</w:t>
      </w:r>
    </w:p>
    <w:p w14:paraId="59AFA18B" w14:textId="76D434B5" w:rsidR="00E22F11" w:rsidRPr="00253CBC" w:rsidRDefault="00E22F11" w:rsidP="00E22F11">
      <w:pPr>
        <w:numPr>
          <w:ilvl w:val="1"/>
          <w:numId w:val="26"/>
        </w:numPr>
        <w:tabs>
          <w:tab w:val="left" w:pos="567"/>
        </w:tabs>
        <w:ind w:left="0" w:firstLine="0"/>
        <w:jc w:val="both"/>
        <w:rPr>
          <w:rFonts w:ascii="Times New Roman" w:hAnsi="Times New Roman"/>
        </w:rPr>
      </w:pPr>
      <w:r w:rsidRPr="00253CBC">
        <w:rPr>
          <w:rFonts w:ascii="Times New Roman" w:hAnsi="Times New Roman"/>
        </w:rPr>
        <w:t xml:space="preserve">Auditą atliekantis atsakingas auditorius Užsakovo Audito komiteto kvietimu be papildomo mokesčio įsipareigoja dalyvauti dviejuose posėdžiuose: pradėjus einamųjų metų auditą ir  pristatant </w:t>
      </w:r>
      <w:r w:rsidR="00B72B39">
        <w:rPr>
          <w:rFonts w:ascii="Times New Roman" w:hAnsi="Times New Roman"/>
        </w:rPr>
        <w:t xml:space="preserve">finansinių ataskaitų </w:t>
      </w:r>
      <w:r w:rsidRPr="00253CBC">
        <w:rPr>
          <w:rFonts w:ascii="Times New Roman" w:hAnsi="Times New Roman"/>
        </w:rPr>
        <w:t>audito</w:t>
      </w:r>
      <w:r w:rsidR="00B72B39">
        <w:rPr>
          <w:rFonts w:ascii="Times New Roman" w:hAnsi="Times New Roman"/>
        </w:rPr>
        <w:t xml:space="preserve"> ir </w:t>
      </w:r>
      <w:r w:rsidR="00B72B39" w:rsidRPr="00983D74">
        <w:rPr>
          <w:rFonts w:ascii="Times New Roman" w:hAnsi="Times New Roman"/>
        </w:rPr>
        <w:t>tvarumo atskaitomybės užtikrinimo</w:t>
      </w:r>
      <w:r w:rsidRPr="00253CBC">
        <w:rPr>
          <w:rFonts w:ascii="Times New Roman" w:hAnsi="Times New Roman"/>
        </w:rPr>
        <w:t xml:space="preserve"> rezultatus. Iš viso ne daugiau kaip 6 posėdžiuose Sutarties galiojimo laikotarpiu (per 36 mėnesius).</w:t>
      </w:r>
    </w:p>
    <w:p w14:paraId="41D53753" w14:textId="0DE4C111" w:rsidR="00E22F11" w:rsidRPr="00253CBC" w:rsidRDefault="00E22F11" w:rsidP="00E22F11">
      <w:pPr>
        <w:numPr>
          <w:ilvl w:val="1"/>
          <w:numId w:val="26"/>
        </w:numPr>
        <w:tabs>
          <w:tab w:val="left" w:pos="567"/>
        </w:tabs>
        <w:ind w:left="0" w:firstLine="0"/>
        <w:jc w:val="both"/>
        <w:rPr>
          <w:rFonts w:ascii="Times New Roman" w:hAnsi="Times New Roman"/>
        </w:rPr>
      </w:pPr>
      <w:r w:rsidRPr="00253CBC">
        <w:rPr>
          <w:rFonts w:ascii="Times New Roman" w:hAnsi="Times New Roman"/>
        </w:rPr>
        <w:t xml:space="preserve">Auditą atliekantis atsakingas auditorius Užsakovo valdybos kvietimu be papildomo mokesčio įsipareigoja dalyvauti viename posėdyje: pristatant </w:t>
      </w:r>
      <w:r w:rsidR="00B72B39">
        <w:rPr>
          <w:rFonts w:ascii="Times New Roman" w:hAnsi="Times New Roman"/>
        </w:rPr>
        <w:t xml:space="preserve">finansinių ataskaitų </w:t>
      </w:r>
      <w:r w:rsidR="00B72B39" w:rsidRPr="00253CBC">
        <w:rPr>
          <w:rFonts w:ascii="Times New Roman" w:hAnsi="Times New Roman"/>
        </w:rPr>
        <w:t>audito</w:t>
      </w:r>
      <w:r w:rsidR="00B72B39">
        <w:rPr>
          <w:rFonts w:ascii="Times New Roman" w:hAnsi="Times New Roman"/>
        </w:rPr>
        <w:t xml:space="preserve"> ir </w:t>
      </w:r>
      <w:r w:rsidR="00B72B39" w:rsidRPr="00983D74">
        <w:rPr>
          <w:rFonts w:ascii="Times New Roman" w:hAnsi="Times New Roman"/>
        </w:rPr>
        <w:t>tvarumo atskaitomybės užtikrinimo</w:t>
      </w:r>
      <w:r w:rsidR="00B72B39" w:rsidRPr="00253CBC">
        <w:rPr>
          <w:rFonts w:ascii="Times New Roman" w:hAnsi="Times New Roman"/>
        </w:rPr>
        <w:t xml:space="preserve"> rezultatus</w:t>
      </w:r>
      <w:r w:rsidRPr="00253CBC">
        <w:rPr>
          <w:rFonts w:ascii="Times New Roman" w:hAnsi="Times New Roman"/>
        </w:rPr>
        <w:t>. Iš viso ne daugiau kaip 3 posėdžiuose Sutarties galiojimo laikotarpiu (per 36 mėnesius).</w:t>
      </w:r>
    </w:p>
    <w:p w14:paraId="2BB83F39" w14:textId="006C7E74" w:rsidR="00E22F11" w:rsidRPr="00253CBC" w:rsidRDefault="00E22F11" w:rsidP="00E22F11">
      <w:pPr>
        <w:numPr>
          <w:ilvl w:val="1"/>
          <w:numId w:val="26"/>
        </w:numPr>
        <w:tabs>
          <w:tab w:val="left" w:pos="567"/>
        </w:tabs>
        <w:ind w:left="0" w:firstLine="0"/>
        <w:jc w:val="both"/>
        <w:rPr>
          <w:rFonts w:ascii="Times New Roman" w:hAnsi="Times New Roman"/>
        </w:rPr>
      </w:pPr>
      <w:r>
        <w:rPr>
          <w:rFonts w:ascii="Times New Roman" w:hAnsi="Times New Roman"/>
        </w:rPr>
        <w:t>Tiekėjas įsipareigoja ne v</w:t>
      </w:r>
      <w:r w:rsidRPr="00253CBC">
        <w:rPr>
          <w:rFonts w:ascii="Times New Roman" w:hAnsi="Times New Roman"/>
        </w:rPr>
        <w:t xml:space="preserve">ėliau nei 14 kalendorinių dienų iki </w:t>
      </w:r>
      <w:r>
        <w:rPr>
          <w:rFonts w:ascii="Times New Roman" w:hAnsi="Times New Roman"/>
        </w:rPr>
        <w:t>S</w:t>
      </w:r>
      <w:r w:rsidRPr="00253CBC">
        <w:rPr>
          <w:rFonts w:ascii="Times New Roman" w:hAnsi="Times New Roman"/>
        </w:rPr>
        <w:t xml:space="preserve">utartyje nustatyto auditoriaus išvados pateikimo termino pateikti Audito komitetui preliminarius </w:t>
      </w:r>
      <w:r w:rsidR="00B72B39">
        <w:rPr>
          <w:rFonts w:ascii="Times New Roman" w:hAnsi="Times New Roman"/>
        </w:rPr>
        <w:t xml:space="preserve">finansinių ataskaitų </w:t>
      </w:r>
      <w:r w:rsidR="00B72B39" w:rsidRPr="00253CBC">
        <w:rPr>
          <w:rFonts w:ascii="Times New Roman" w:hAnsi="Times New Roman"/>
        </w:rPr>
        <w:t>audito</w:t>
      </w:r>
      <w:r w:rsidR="00B72B39">
        <w:rPr>
          <w:rFonts w:ascii="Times New Roman" w:hAnsi="Times New Roman"/>
        </w:rPr>
        <w:t xml:space="preserve"> ir </w:t>
      </w:r>
      <w:r w:rsidR="00B72B39" w:rsidRPr="00983D74">
        <w:rPr>
          <w:rFonts w:ascii="Times New Roman" w:hAnsi="Times New Roman"/>
        </w:rPr>
        <w:t>tvarumo atskaitomybės užtikrinimo</w:t>
      </w:r>
      <w:r w:rsidRPr="00253CBC">
        <w:rPr>
          <w:rFonts w:ascii="Times New Roman" w:hAnsi="Times New Roman"/>
        </w:rPr>
        <w:t xml:space="preserve"> rezultatus ir ne vėliau kaip 7 kalendorinės dienos iki auditoriaus išvados pateikimo termino pateikti Audito komitetui galutinius </w:t>
      </w:r>
      <w:r w:rsidR="00B72B39">
        <w:rPr>
          <w:rFonts w:ascii="Times New Roman" w:hAnsi="Times New Roman"/>
        </w:rPr>
        <w:t xml:space="preserve">finansinių ataskaitų </w:t>
      </w:r>
      <w:r w:rsidR="00B72B39" w:rsidRPr="00253CBC">
        <w:rPr>
          <w:rFonts w:ascii="Times New Roman" w:hAnsi="Times New Roman"/>
        </w:rPr>
        <w:t>audito</w:t>
      </w:r>
      <w:r w:rsidR="00B72B39">
        <w:rPr>
          <w:rFonts w:ascii="Times New Roman" w:hAnsi="Times New Roman"/>
        </w:rPr>
        <w:t xml:space="preserve"> ir </w:t>
      </w:r>
      <w:r w:rsidR="00B72B39" w:rsidRPr="00983D74">
        <w:rPr>
          <w:rFonts w:ascii="Times New Roman" w:hAnsi="Times New Roman"/>
        </w:rPr>
        <w:t>tvarumo atskaitomybės užtikrinimo</w:t>
      </w:r>
      <w:r w:rsidRPr="00253CBC">
        <w:rPr>
          <w:rFonts w:ascii="Times New Roman" w:hAnsi="Times New Roman"/>
        </w:rPr>
        <w:t xml:space="preserve"> rezultatus susipažinimui.</w:t>
      </w:r>
    </w:p>
    <w:p w14:paraId="2C95ED21" w14:textId="1E18FEE3" w:rsidR="003F6883" w:rsidRPr="00E22F11" w:rsidRDefault="00503706" w:rsidP="00E22F11">
      <w:pPr>
        <w:pStyle w:val="Sraopastraipa"/>
        <w:numPr>
          <w:ilvl w:val="1"/>
          <w:numId w:val="26"/>
        </w:numPr>
        <w:spacing w:before="60" w:after="60"/>
        <w:jc w:val="both"/>
        <w:rPr>
          <w:rFonts w:ascii="Times New Roman" w:hAnsi="Times New Roman"/>
        </w:rPr>
      </w:pPr>
      <w:r w:rsidRPr="00E22F11">
        <w:rPr>
          <w:rFonts w:ascii="Times New Roman" w:hAnsi="Times New Roman"/>
        </w:rPr>
        <w:t>Užsakovo</w:t>
      </w:r>
      <w:r w:rsidR="003B3E87" w:rsidRPr="00E22F11">
        <w:rPr>
          <w:rFonts w:ascii="Times New Roman" w:hAnsi="Times New Roman"/>
        </w:rPr>
        <w:t xml:space="preserve"> buveinė –</w:t>
      </w:r>
      <w:r w:rsidR="00BD003A" w:rsidRPr="00E22F11">
        <w:rPr>
          <w:rFonts w:ascii="Times New Roman" w:hAnsi="Times New Roman"/>
        </w:rPr>
        <w:t xml:space="preserve"> </w:t>
      </w:r>
      <w:r w:rsidR="0039193F" w:rsidRPr="00E22F11">
        <w:rPr>
          <w:rFonts w:ascii="Times New Roman" w:hAnsi="Times New Roman"/>
        </w:rPr>
        <w:t>Savanorių pr. 321 C, Kaunas</w:t>
      </w:r>
      <w:r w:rsidR="003B3E87" w:rsidRPr="00E22F11">
        <w:rPr>
          <w:rFonts w:ascii="Times New Roman" w:hAnsi="Times New Roman"/>
        </w:rPr>
        <w:t>.</w:t>
      </w:r>
      <w:r w:rsidR="00B72B39">
        <w:rPr>
          <w:rFonts w:ascii="Times New Roman" w:hAnsi="Times New Roman"/>
        </w:rPr>
        <w:t xml:space="preserve"> </w:t>
      </w:r>
    </w:p>
    <w:p w14:paraId="2DD6D7B6" w14:textId="77777777" w:rsidR="00E22F11" w:rsidRPr="00E22F11" w:rsidRDefault="00E22F11" w:rsidP="00E22F11">
      <w:pPr>
        <w:pStyle w:val="Sraopastraipa"/>
        <w:spacing w:before="60" w:after="60"/>
        <w:ind w:left="360" w:firstLine="0"/>
        <w:jc w:val="both"/>
        <w:rPr>
          <w:rFonts w:ascii="Times New Roman" w:hAnsi="Times New Roman"/>
        </w:rPr>
      </w:pPr>
    </w:p>
    <w:p w14:paraId="4AF6E505" w14:textId="78B3C83C" w:rsidR="00E22F11" w:rsidRPr="00E22F11" w:rsidRDefault="00E22F11" w:rsidP="00E22F11">
      <w:pPr>
        <w:pBdr>
          <w:top w:val="single" w:sz="8" w:space="1" w:color="auto"/>
          <w:bottom w:val="single" w:sz="8" w:space="1" w:color="auto"/>
        </w:pBdr>
        <w:tabs>
          <w:tab w:val="left" w:pos="284"/>
        </w:tabs>
        <w:spacing w:before="60" w:after="60" w:line="276" w:lineRule="auto"/>
        <w:ind w:firstLine="0"/>
        <w:contextualSpacing/>
        <w:jc w:val="both"/>
        <w:rPr>
          <w:rFonts w:ascii="Times New Roman" w:eastAsiaTheme="minorEastAsia" w:hAnsi="Times New Roman"/>
          <w:b/>
          <w:color w:val="00B050"/>
        </w:rPr>
      </w:pPr>
      <w:r w:rsidRPr="00E22F11">
        <w:rPr>
          <w:rFonts w:ascii="Times New Roman" w:eastAsiaTheme="minorEastAsia" w:hAnsi="Times New Roman"/>
          <w:b/>
          <w:color w:val="00B050"/>
        </w:rPr>
        <w:t xml:space="preserve">4. </w:t>
      </w:r>
      <w:r>
        <w:rPr>
          <w:rFonts w:ascii="Times New Roman" w:eastAsiaTheme="minorEastAsia" w:hAnsi="Times New Roman"/>
          <w:b/>
          <w:color w:val="00B050"/>
        </w:rPr>
        <w:t xml:space="preserve"> </w:t>
      </w:r>
      <w:r w:rsidRPr="00E22F11">
        <w:rPr>
          <w:rFonts w:ascii="Times New Roman" w:eastAsiaTheme="minorEastAsia" w:hAnsi="Times New Roman"/>
          <w:b/>
          <w:color w:val="00B050"/>
        </w:rPr>
        <w:t>APLINKOSAUGINIAI REIKALAVIMAI</w:t>
      </w:r>
    </w:p>
    <w:p w14:paraId="7CBCBE24" w14:textId="24159FDB" w:rsidR="00E22F11" w:rsidRPr="00E22F11" w:rsidRDefault="00E22F11" w:rsidP="00E22F11">
      <w:pPr>
        <w:shd w:val="clear" w:color="auto" w:fill="FFFFFF"/>
        <w:tabs>
          <w:tab w:val="left" w:pos="426"/>
        </w:tabs>
        <w:spacing w:before="60" w:after="60"/>
        <w:jc w:val="both"/>
        <w:rPr>
          <w:rFonts w:ascii="Times New Roman" w:hAnsi="Times New Roman"/>
          <w:color w:val="00B050"/>
        </w:rPr>
      </w:pPr>
      <w:r>
        <w:rPr>
          <w:rFonts w:ascii="Times New Roman" w:hAnsi="Times New Roman"/>
          <w:color w:val="00B050"/>
        </w:rPr>
        <w:t xml:space="preserve"> </w:t>
      </w:r>
      <w:r w:rsidRPr="00E22F11">
        <w:rPr>
          <w:rFonts w:ascii="Times New Roman" w:hAnsi="Times New Roman"/>
          <w:color w:val="00B050"/>
        </w:rPr>
        <w:t>Užsakovas siekia jog jo ir Tiekėjo veiksmai darytų kuo mažesnį poveikį aplinkai, todėl:</w:t>
      </w:r>
    </w:p>
    <w:p w14:paraId="6FD7564C" w14:textId="5D7AFCFE" w:rsidR="00E22F11" w:rsidRPr="00E22F11" w:rsidRDefault="00E22F11" w:rsidP="00E22F11">
      <w:pPr>
        <w:pStyle w:val="Sraopastraipa"/>
        <w:numPr>
          <w:ilvl w:val="1"/>
          <w:numId w:val="42"/>
        </w:numPr>
        <w:shd w:val="clear" w:color="auto" w:fill="FFFFFF"/>
        <w:tabs>
          <w:tab w:val="left" w:pos="426"/>
        </w:tabs>
        <w:spacing w:before="60" w:after="60"/>
        <w:jc w:val="both"/>
        <w:rPr>
          <w:rFonts w:ascii="Times New Roman" w:hAnsi="Times New Roman"/>
          <w:color w:val="00B050"/>
        </w:rPr>
      </w:pPr>
      <w:r>
        <w:rPr>
          <w:rFonts w:ascii="Times New Roman" w:hAnsi="Times New Roman"/>
          <w:color w:val="00B050"/>
        </w:rPr>
        <w:lastRenderedPageBreak/>
        <w:t xml:space="preserve"> </w:t>
      </w:r>
      <w:r w:rsidRPr="00E22F11">
        <w:rPr>
          <w:rFonts w:ascii="Times New Roman" w:hAnsi="Times New Roman"/>
          <w:color w:val="00B050"/>
        </w:rPr>
        <w:t>Viešojo pirkimo ir sutarties vykdymo metu bendravimas tarp Tiekėjo ir Užsakovo bus vykdomas tik elektroninėmis   priemonėmis (CVP IS priemonėmis, telefonu, elektroniniu paštu, ar kt.);</w:t>
      </w:r>
    </w:p>
    <w:p w14:paraId="33169F1E" w14:textId="52488207" w:rsidR="00E22F11" w:rsidRPr="00E22F11" w:rsidRDefault="00E22F11" w:rsidP="00E22F11">
      <w:pPr>
        <w:pStyle w:val="Sraopastraipa"/>
        <w:numPr>
          <w:ilvl w:val="1"/>
          <w:numId w:val="42"/>
        </w:numPr>
        <w:shd w:val="clear" w:color="auto" w:fill="FFFFFF"/>
        <w:tabs>
          <w:tab w:val="left" w:pos="426"/>
        </w:tabs>
        <w:spacing w:before="60" w:after="60"/>
        <w:jc w:val="both"/>
        <w:rPr>
          <w:rFonts w:ascii="Times New Roman" w:hAnsi="Times New Roman"/>
          <w:color w:val="00B050"/>
        </w:rPr>
      </w:pPr>
      <w:r>
        <w:rPr>
          <w:rFonts w:ascii="Times New Roman" w:hAnsi="Times New Roman"/>
          <w:color w:val="00B050"/>
        </w:rPr>
        <w:t xml:space="preserve"> </w:t>
      </w:r>
      <w:r w:rsidRPr="00E22F11">
        <w:rPr>
          <w:rFonts w:ascii="Times New Roman" w:hAnsi="Times New Roman"/>
          <w:color w:val="00B050"/>
        </w:rPr>
        <w:t>Visa dokumentacija susijusi su Sutarties vykdymu teikiama Užsakovui ir Tiekėjui elektorinėmis priemonėmis (elektoriniu paštu ar kt.);</w:t>
      </w:r>
    </w:p>
    <w:p w14:paraId="05E2FEF8" w14:textId="0E9BFED8" w:rsidR="00E22F11" w:rsidRPr="00E22F11" w:rsidRDefault="00E22F11" w:rsidP="00E22F11">
      <w:pPr>
        <w:pStyle w:val="Sraopastraipa"/>
        <w:numPr>
          <w:ilvl w:val="1"/>
          <w:numId w:val="42"/>
        </w:numPr>
        <w:shd w:val="clear" w:color="auto" w:fill="FFFFFF"/>
        <w:tabs>
          <w:tab w:val="left" w:pos="426"/>
        </w:tabs>
        <w:spacing w:before="60" w:after="60"/>
        <w:jc w:val="both"/>
        <w:rPr>
          <w:rFonts w:ascii="Times New Roman" w:hAnsi="Times New Roman"/>
          <w:color w:val="00B050"/>
        </w:rPr>
      </w:pPr>
      <w:r>
        <w:rPr>
          <w:rFonts w:ascii="Times New Roman" w:hAnsi="Times New Roman"/>
          <w:color w:val="00B050"/>
        </w:rPr>
        <w:t xml:space="preserve"> </w:t>
      </w:r>
      <w:r w:rsidRPr="00E22F11">
        <w:rPr>
          <w:rFonts w:ascii="Times New Roman" w:hAnsi="Times New Roman"/>
          <w:color w:val="00B050"/>
        </w:rPr>
        <w:t>Sutartis bus pasirašoma tik elektroninėmis priemonėmis (elektroniniu parašu);</w:t>
      </w:r>
    </w:p>
    <w:p w14:paraId="705C24FE" w14:textId="118C594C" w:rsidR="00E22F11" w:rsidRPr="00E22F11" w:rsidRDefault="00E22F11" w:rsidP="00E22F11">
      <w:pPr>
        <w:pStyle w:val="Sraopastraipa"/>
        <w:numPr>
          <w:ilvl w:val="1"/>
          <w:numId w:val="42"/>
        </w:numPr>
        <w:shd w:val="clear" w:color="auto" w:fill="FFFFFF"/>
        <w:tabs>
          <w:tab w:val="left" w:pos="426"/>
        </w:tabs>
        <w:spacing w:before="60" w:after="60"/>
        <w:jc w:val="both"/>
        <w:rPr>
          <w:rFonts w:ascii="Times New Roman" w:hAnsi="Times New Roman"/>
          <w:color w:val="00B050"/>
        </w:rPr>
      </w:pPr>
      <w:r>
        <w:rPr>
          <w:rFonts w:ascii="Times New Roman" w:hAnsi="Times New Roman"/>
          <w:color w:val="00B050"/>
        </w:rPr>
        <w:t xml:space="preserve"> </w:t>
      </w:r>
      <w:r w:rsidRPr="00E22F11">
        <w:rPr>
          <w:rFonts w:ascii="Times New Roman" w:hAnsi="Times New Roman"/>
          <w:color w:val="00B050"/>
        </w:rPr>
        <w:t>Tiekėjas įsipareigoja mažinti popieriaus sunaudojimą, atsisakyti nebūtino dokumentų kopijavimo ir spausdinimo, jeigu bus naudojamos kanceliarinės prekės, jos turi būti pagamintos iš perdirbtų žaliavų arba tinkamos perdirbimui;</w:t>
      </w:r>
    </w:p>
    <w:p w14:paraId="1A040742" w14:textId="5274B5EA" w:rsidR="00E22F11" w:rsidRPr="00E22F11" w:rsidRDefault="00E22F11" w:rsidP="00E22F11">
      <w:pPr>
        <w:pStyle w:val="Sraopastraipa"/>
        <w:numPr>
          <w:ilvl w:val="1"/>
          <w:numId w:val="42"/>
        </w:numPr>
        <w:shd w:val="clear" w:color="auto" w:fill="FFFFFF"/>
        <w:tabs>
          <w:tab w:val="left" w:pos="426"/>
        </w:tabs>
        <w:spacing w:before="60" w:after="60"/>
        <w:jc w:val="both"/>
        <w:rPr>
          <w:rFonts w:ascii="Times New Roman" w:hAnsi="Times New Roman"/>
          <w:color w:val="00B050"/>
        </w:rPr>
      </w:pPr>
      <w:r>
        <w:rPr>
          <w:rFonts w:ascii="Times New Roman" w:hAnsi="Times New Roman"/>
          <w:color w:val="00B050"/>
        </w:rPr>
        <w:t xml:space="preserve"> </w:t>
      </w:r>
      <w:r w:rsidRPr="00E22F11">
        <w:rPr>
          <w:rFonts w:ascii="Times New Roman" w:hAnsi="Times New Roman"/>
          <w:color w:val="00B050"/>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0EB6DC24" w14:textId="504A6E42" w:rsidR="003F6883" w:rsidRPr="00E22F11" w:rsidRDefault="00E22F11" w:rsidP="00E22F11">
      <w:pPr>
        <w:pStyle w:val="Sraopastraipa"/>
        <w:numPr>
          <w:ilvl w:val="1"/>
          <w:numId w:val="42"/>
        </w:numPr>
        <w:shd w:val="clear" w:color="auto" w:fill="FFFFFF"/>
        <w:tabs>
          <w:tab w:val="left" w:pos="426"/>
        </w:tabs>
        <w:spacing w:before="60" w:after="60"/>
        <w:jc w:val="both"/>
        <w:rPr>
          <w:rFonts w:ascii="Times New Roman" w:hAnsi="Times New Roman"/>
          <w:color w:val="00B050"/>
        </w:rPr>
      </w:pPr>
      <w:r>
        <w:rPr>
          <w:rFonts w:ascii="Times New Roman" w:hAnsi="Times New Roman"/>
          <w:color w:val="00B050"/>
        </w:rPr>
        <w:t xml:space="preserve"> </w:t>
      </w:r>
      <w:r w:rsidRPr="00E22F11">
        <w:rPr>
          <w:rFonts w:ascii="Times New Roman" w:hAnsi="Times New Roman"/>
          <w:color w:val="00B050"/>
        </w:rPr>
        <w:t>Jei Paslaugų vykdymo metu Tiekėjo naudojamos prekės/medžiagos/žaliavos turi būti tiekiamos ar perduodamos antrinėje pakuotėje, jos turi atitikti pakuotėms nustatytus minimalius aplinkos apsaugos kriterijus, nebent tai prieštarauja higienos normoms. P</w:t>
      </w:r>
      <w:r w:rsidRPr="00E22F11">
        <w:rPr>
          <w:rFonts w:ascii="Times New Roman" w:hAnsi="Times New Roman"/>
          <w:color w:val="00B050"/>
          <w:lang w:eastAsia="lt-LT"/>
        </w:rPr>
        <w:t>akuotės</w:t>
      </w:r>
      <w:r w:rsidRPr="00E22F11">
        <w:rPr>
          <w:rFonts w:ascii="Times New Roman" w:hAnsi="Times New Roman"/>
          <w:b/>
          <w:bCs/>
          <w:color w:val="00B050"/>
          <w:lang w:eastAsia="lt-LT"/>
        </w:rPr>
        <w:t xml:space="preserve"> </w:t>
      </w:r>
      <w:r w:rsidRPr="00E22F11">
        <w:rPr>
          <w:rFonts w:ascii="Times New Roman" w:hAnsi="Times New Roman"/>
          <w:color w:val="00B050"/>
          <w:lang w:eastAsia="lt-LT"/>
        </w:rPr>
        <w:t>turi būti laikytinos perdirbamosiomis pakuotėmis pagal Lietuvos Respublikos mokesčio už aplinkos teršimą įstatymo nuostatas.</w:t>
      </w:r>
    </w:p>
    <w:p w14:paraId="2C90D2E2" w14:textId="77777777" w:rsidR="00E22F11" w:rsidRPr="00253CBC" w:rsidRDefault="00E22F11">
      <w:pPr>
        <w:spacing w:before="60" w:after="60"/>
        <w:ind w:firstLine="0"/>
        <w:jc w:val="both"/>
        <w:rPr>
          <w:rFonts w:ascii="Times New Roman" w:hAnsi="Times New Roman"/>
          <w:i/>
        </w:rPr>
      </w:pPr>
    </w:p>
    <w:p w14:paraId="42588F08" w14:textId="272A7C49" w:rsidR="003F6883" w:rsidRPr="00E22F11" w:rsidRDefault="00BC2162" w:rsidP="00E22F11">
      <w:pPr>
        <w:pStyle w:val="Sraopastraipa"/>
        <w:numPr>
          <w:ilvl w:val="0"/>
          <w:numId w:val="42"/>
        </w:numPr>
        <w:pBdr>
          <w:top w:val="single" w:sz="8" w:space="1" w:color="auto"/>
          <w:bottom w:val="single" w:sz="8" w:space="1" w:color="auto"/>
        </w:pBdr>
        <w:tabs>
          <w:tab w:val="left" w:pos="284"/>
          <w:tab w:val="left" w:pos="567"/>
        </w:tabs>
        <w:spacing w:before="60" w:after="60"/>
        <w:rPr>
          <w:rFonts w:ascii="Times New Roman" w:hAnsi="Times New Roman"/>
          <w:b/>
        </w:rPr>
      </w:pPr>
      <w:r w:rsidRPr="00E22F11">
        <w:rPr>
          <w:rFonts w:ascii="Times New Roman" w:hAnsi="Times New Roman"/>
          <w:b/>
        </w:rPr>
        <w:t>SUTARTIES VYKDYMO METU PATEIKIAMI DOKUMENTAI</w:t>
      </w:r>
    </w:p>
    <w:p w14:paraId="2FBF6D35" w14:textId="1397299A" w:rsidR="00B635EA" w:rsidRPr="00253CBC" w:rsidRDefault="003F6883">
      <w:pPr>
        <w:tabs>
          <w:tab w:val="left" w:pos="600"/>
        </w:tabs>
        <w:ind w:firstLine="0"/>
        <w:jc w:val="both"/>
        <w:rPr>
          <w:rFonts w:ascii="Times New Roman" w:hAnsi="Times New Roman"/>
        </w:rPr>
      </w:pPr>
      <w:r w:rsidRPr="00253CBC">
        <w:rPr>
          <w:rFonts w:ascii="Times New Roman" w:hAnsi="Times New Roman"/>
        </w:rPr>
        <w:t>5.</w:t>
      </w:r>
      <w:r w:rsidR="00B9261E">
        <w:rPr>
          <w:rFonts w:ascii="Times New Roman" w:hAnsi="Times New Roman"/>
        </w:rPr>
        <w:t>1</w:t>
      </w:r>
      <w:r w:rsidRPr="00253CBC">
        <w:rPr>
          <w:rFonts w:ascii="Times New Roman" w:hAnsi="Times New Roman"/>
        </w:rPr>
        <w:t xml:space="preserve">. </w:t>
      </w:r>
      <w:r w:rsidR="00544787" w:rsidRPr="00253CBC">
        <w:rPr>
          <w:rFonts w:ascii="Times New Roman" w:hAnsi="Times New Roman"/>
        </w:rPr>
        <w:t>Auditoriaus išvad</w:t>
      </w:r>
      <w:r w:rsidR="000D3748">
        <w:rPr>
          <w:rFonts w:ascii="Times New Roman" w:hAnsi="Times New Roman"/>
        </w:rPr>
        <w:t>os</w:t>
      </w:r>
      <w:r w:rsidR="00544787" w:rsidRPr="00253CBC">
        <w:rPr>
          <w:rFonts w:ascii="Times New Roman" w:hAnsi="Times New Roman"/>
        </w:rPr>
        <w:t xml:space="preserve"> turi</w:t>
      </w:r>
      <w:r w:rsidR="00B635EA" w:rsidRPr="00253CBC">
        <w:rPr>
          <w:rFonts w:ascii="Times New Roman" w:hAnsi="Times New Roman"/>
        </w:rPr>
        <w:t xml:space="preserve"> būti pateikt</w:t>
      </w:r>
      <w:r w:rsidR="000D3748">
        <w:rPr>
          <w:rFonts w:ascii="Times New Roman" w:hAnsi="Times New Roman"/>
        </w:rPr>
        <w:t>os</w:t>
      </w:r>
      <w:r w:rsidR="00B635EA" w:rsidRPr="00253CBC">
        <w:rPr>
          <w:rFonts w:ascii="Times New Roman" w:hAnsi="Times New Roman"/>
        </w:rPr>
        <w:t xml:space="preserve"> </w:t>
      </w:r>
      <w:r w:rsidR="00435D59" w:rsidRPr="00253CBC">
        <w:rPr>
          <w:rFonts w:ascii="Times New Roman" w:hAnsi="Times New Roman"/>
        </w:rPr>
        <w:t xml:space="preserve">Užsakovui </w:t>
      </w:r>
      <w:r w:rsidR="00B635EA" w:rsidRPr="00253CBC">
        <w:rPr>
          <w:rFonts w:ascii="Times New Roman" w:hAnsi="Times New Roman"/>
        </w:rPr>
        <w:t xml:space="preserve">lietuvių ir anglų </w:t>
      </w:r>
      <w:r w:rsidR="00435D59" w:rsidRPr="00253CBC">
        <w:rPr>
          <w:rFonts w:ascii="Times New Roman" w:hAnsi="Times New Roman"/>
        </w:rPr>
        <w:t>kalb</w:t>
      </w:r>
      <w:r w:rsidR="000D3748">
        <w:rPr>
          <w:rFonts w:ascii="Times New Roman" w:hAnsi="Times New Roman"/>
        </w:rPr>
        <w:t>omis</w:t>
      </w:r>
      <w:r w:rsidR="00C40BE3" w:rsidRPr="00253CBC">
        <w:rPr>
          <w:rFonts w:ascii="Times New Roman" w:hAnsi="Times New Roman"/>
        </w:rPr>
        <w:t xml:space="preserve"> bei elektroninė</w:t>
      </w:r>
      <w:r w:rsidR="000D3748">
        <w:rPr>
          <w:rFonts w:ascii="Times New Roman" w:hAnsi="Times New Roman"/>
        </w:rPr>
        <w:t>s</w:t>
      </w:r>
      <w:r w:rsidR="00C40BE3" w:rsidRPr="00253CBC">
        <w:rPr>
          <w:rFonts w:ascii="Times New Roman" w:hAnsi="Times New Roman"/>
        </w:rPr>
        <w:t xml:space="preserve"> dokument</w:t>
      </w:r>
      <w:r w:rsidR="000D3748">
        <w:rPr>
          <w:rFonts w:ascii="Times New Roman" w:hAnsi="Times New Roman"/>
        </w:rPr>
        <w:t>ų</w:t>
      </w:r>
      <w:r w:rsidR="00C40BE3" w:rsidRPr="00253CBC">
        <w:rPr>
          <w:rFonts w:ascii="Times New Roman" w:hAnsi="Times New Roman"/>
        </w:rPr>
        <w:t xml:space="preserve"> versij</w:t>
      </w:r>
      <w:r w:rsidR="000D3748">
        <w:rPr>
          <w:rFonts w:ascii="Times New Roman" w:hAnsi="Times New Roman"/>
        </w:rPr>
        <w:t>os</w:t>
      </w:r>
      <w:r w:rsidR="00C40BE3" w:rsidRPr="00253CBC">
        <w:rPr>
          <w:rFonts w:ascii="Times New Roman" w:hAnsi="Times New Roman"/>
        </w:rPr>
        <w:t>, pasirašyt</w:t>
      </w:r>
      <w:r w:rsidR="000D3748">
        <w:rPr>
          <w:rFonts w:ascii="Times New Roman" w:hAnsi="Times New Roman"/>
        </w:rPr>
        <w:t>os</w:t>
      </w:r>
      <w:r w:rsidR="00856BD0" w:rsidRPr="00253CBC">
        <w:rPr>
          <w:rFonts w:ascii="Times New Roman" w:hAnsi="Times New Roman"/>
        </w:rPr>
        <w:t xml:space="preserve"> kvalifikuotu</w:t>
      </w:r>
      <w:r w:rsidR="00C40BE3" w:rsidRPr="00253CBC">
        <w:rPr>
          <w:rFonts w:ascii="Times New Roman" w:hAnsi="Times New Roman"/>
        </w:rPr>
        <w:t xml:space="preserve"> elektroniniu parašu</w:t>
      </w:r>
      <w:r w:rsidR="00B635EA" w:rsidRPr="00253CBC">
        <w:rPr>
          <w:rFonts w:ascii="Times New Roman" w:hAnsi="Times New Roman"/>
        </w:rPr>
        <w:t>.</w:t>
      </w:r>
    </w:p>
    <w:p w14:paraId="60872680" w14:textId="64B8426A" w:rsidR="008C60F7" w:rsidRDefault="003F6883" w:rsidP="00B635EA">
      <w:pPr>
        <w:tabs>
          <w:tab w:val="left" w:pos="600"/>
        </w:tabs>
        <w:ind w:firstLine="0"/>
        <w:jc w:val="both"/>
        <w:rPr>
          <w:rFonts w:ascii="Times New Roman" w:hAnsi="Times New Roman"/>
        </w:rPr>
      </w:pPr>
      <w:r w:rsidRPr="00253CBC">
        <w:rPr>
          <w:rFonts w:ascii="Times New Roman" w:hAnsi="Times New Roman"/>
        </w:rPr>
        <w:t>5.</w:t>
      </w:r>
      <w:r w:rsidR="00BC2162" w:rsidRPr="00FB67A5">
        <w:rPr>
          <w:rFonts w:ascii="Times New Roman" w:hAnsi="Times New Roman"/>
        </w:rPr>
        <w:t>2</w:t>
      </w:r>
      <w:r w:rsidRPr="00253CBC">
        <w:rPr>
          <w:rFonts w:ascii="Times New Roman" w:hAnsi="Times New Roman"/>
        </w:rPr>
        <w:t xml:space="preserve">. </w:t>
      </w:r>
      <w:r w:rsidR="00946882" w:rsidRPr="008C60F7">
        <w:rPr>
          <w:rFonts w:ascii="Times New Roman" w:hAnsi="Times New Roman"/>
        </w:rPr>
        <w:t>Finansinių ataskaitų a</w:t>
      </w:r>
      <w:r w:rsidR="00544787" w:rsidRPr="008C60F7">
        <w:rPr>
          <w:rFonts w:ascii="Times New Roman" w:hAnsi="Times New Roman"/>
        </w:rPr>
        <w:t xml:space="preserve">udito ataskaita </w:t>
      </w:r>
      <w:r w:rsidR="000D3748" w:rsidRPr="008C60F7">
        <w:rPr>
          <w:rFonts w:ascii="Times New Roman" w:hAnsi="Times New Roman"/>
        </w:rPr>
        <w:t xml:space="preserve">Užsakovui </w:t>
      </w:r>
      <w:r w:rsidR="00544787" w:rsidRPr="008C60F7">
        <w:rPr>
          <w:rFonts w:ascii="Times New Roman" w:hAnsi="Times New Roman"/>
        </w:rPr>
        <w:t xml:space="preserve">turi būti pateikta </w:t>
      </w:r>
      <w:r w:rsidR="00B635EA" w:rsidRPr="008C60F7">
        <w:rPr>
          <w:rFonts w:ascii="Times New Roman" w:hAnsi="Times New Roman"/>
        </w:rPr>
        <w:t>lietuvių kalba</w:t>
      </w:r>
      <w:r w:rsidR="00C40BE3" w:rsidRPr="008C60F7">
        <w:rPr>
          <w:rFonts w:ascii="Times New Roman" w:hAnsi="Times New Roman"/>
        </w:rPr>
        <w:t xml:space="preserve"> bei elektroninė dokumento versija, pasirašyta </w:t>
      </w:r>
      <w:r w:rsidR="00856BD0" w:rsidRPr="008C60F7">
        <w:rPr>
          <w:rFonts w:ascii="Times New Roman" w:hAnsi="Times New Roman"/>
        </w:rPr>
        <w:t xml:space="preserve">kvalifikuotu </w:t>
      </w:r>
      <w:r w:rsidR="00C40BE3" w:rsidRPr="008C60F7">
        <w:rPr>
          <w:rFonts w:ascii="Times New Roman" w:hAnsi="Times New Roman"/>
        </w:rPr>
        <w:t>elektroniniu parašu</w:t>
      </w:r>
      <w:r w:rsidR="00B635EA" w:rsidRPr="008C60F7">
        <w:rPr>
          <w:rFonts w:ascii="Times New Roman" w:hAnsi="Times New Roman"/>
        </w:rPr>
        <w:t>.</w:t>
      </w:r>
    </w:p>
    <w:p w14:paraId="6E4813F9" w14:textId="3374D826" w:rsidR="008C60F7" w:rsidRPr="008C60F7" w:rsidRDefault="008C60F7" w:rsidP="00B635EA">
      <w:pPr>
        <w:tabs>
          <w:tab w:val="left" w:pos="600"/>
        </w:tabs>
        <w:ind w:firstLine="0"/>
        <w:jc w:val="both"/>
        <w:rPr>
          <w:rFonts w:ascii="Times New Roman" w:hAnsi="Times New Roman"/>
        </w:rPr>
      </w:pPr>
      <w:r>
        <w:rPr>
          <w:rFonts w:ascii="Times New Roman" w:hAnsi="Times New Roman"/>
        </w:rPr>
        <w:t xml:space="preserve">5.3. </w:t>
      </w:r>
      <w:r w:rsidRPr="008C60F7">
        <w:rPr>
          <w:rFonts w:ascii="Times New Roman" w:hAnsi="Times New Roman"/>
        </w:rPr>
        <w:t>Tvarumo atskaitomybės užtikrinimo ataskaita ir tvarumo atskaitomybės užtikrinimo išvada Užsakovui turi būti pateikta lietuvių kalba bei elektroninė dokumento versija, pasirašyta kvalifikuotu elektroniniu parašu.</w:t>
      </w:r>
    </w:p>
    <w:p w14:paraId="27780D14" w14:textId="0BD8B9B9" w:rsidR="003F6883" w:rsidRPr="00253CBC" w:rsidRDefault="003F6883">
      <w:pPr>
        <w:tabs>
          <w:tab w:val="left" w:pos="600"/>
        </w:tabs>
        <w:ind w:firstLine="0"/>
        <w:jc w:val="both"/>
        <w:rPr>
          <w:rFonts w:ascii="Times New Roman" w:hAnsi="Times New Roman"/>
        </w:rPr>
      </w:pPr>
      <w:r w:rsidRPr="007241A8">
        <w:rPr>
          <w:rFonts w:ascii="Times New Roman" w:hAnsi="Times New Roman"/>
        </w:rPr>
        <w:t>5</w:t>
      </w:r>
      <w:r w:rsidR="00B9261E" w:rsidRPr="007241A8">
        <w:rPr>
          <w:rFonts w:ascii="Times New Roman" w:hAnsi="Times New Roman"/>
        </w:rPr>
        <w:t>.</w:t>
      </w:r>
      <w:r w:rsidR="008C60F7" w:rsidRPr="007241A8">
        <w:rPr>
          <w:rFonts w:ascii="Times New Roman" w:hAnsi="Times New Roman"/>
        </w:rPr>
        <w:t>4</w:t>
      </w:r>
      <w:r w:rsidRPr="007241A8">
        <w:rPr>
          <w:rFonts w:ascii="Times New Roman" w:hAnsi="Times New Roman"/>
        </w:rPr>
        <w:t>. Laiš</w:t>
      </w:r>
      <w:r w:rsidR="00544787" w:rsidRPr="007241A8">
        <w:rPr>
          <w:rFonts w:ascii="Times New Roman" w:hAnsi="Times New Roman"/>
        </w:rPr>
        <w:t>kas vadovybei turi</w:t>
      </w:r>
      <w:r w:rsidRPr="007241A8">
        <w:rPr>
          <w:rFonts w:ascii="Times New Roman" w:hAnsi="Times New Roman"/>
        </w:rPr>
        <w:t xml:space="preserve"> būti pateiktas </w:t>
      </w:r>
      <w:r w:rsidR="000D3748" w:rsidRPr="007241A8">
        <w:rPr>
          <w:rFonts w:ascii="Times New Roman" w:hAnsi="Times New Roman"/>
        </w:rPr>
        <w:t xml:space="preserve">Užsakovui </w:t>
      </w:r>
      <w:r w:rsidRPr="007241A8">
        <w:rPr>
          <w:rFonts w:ascii="Times New Roman" w:hAnsi="Times New Roman"/>
        </w:rPr>
        <w:t>lietuvių kalba</w:t>
      </w:r>
      <w:r w:rsidR="00C40BE3" w:rsidRPr="007241A8">
        <w:rPr>
          <w:rFonts w:ascii="Times New Roman" w:hAnsi="Times New Roman"/>
        </w:rPr>
        <w:t xml:space="preserve"> bei elektroninė dokumento versija, pasirašyta </w:t>
      </w:r>
      <w:r w:rsidR="00856BD0" w:rsidRPr="007241A8">
        <w:rPr>
          <w:rFonts w:ascii="Times New Roman" w:hAnsi="Times New Roman"/>
        </w:rPr>
        <w:t xml:space="preserve">kvalifikuotu </w:t>
      </w:r>
      <w:r w:rsidR="00C40BE3" w:rsidRPr="007241A8">
        <w:rPr>
          <w:rFonts w:ascii="Times New Roman" w:hAnsi="Times New Roman"/>
        </w:rPr>
        <w:t>elektroniniu parašu</w:t>
      </w:r>
      <w:r w:rsidRPr="007241A8">
        <w:rPr>
          <w:rFonts w:ascii="Times New Roman" w:hAnsi="Times New Roman"/>
        </w:rPr>
        <w:t>.</w:t>
      </w:r>
    </w:p>
    <w:p w14:paraId="439A8930" w14:textId="77777777" w:rsidR="003F6883" w:rsidRPr="00253CBC" w:rsidRDefault="003F6883">
      <w:pPr>
        <w:spacing w:before="60" w:after="60"/>
        <w:ind w:left="720" w:firstLine="0"/>
        <w:contextualSpacing/>
        <w:jc w:val="both"/>
        <w:rPr>
          <w:rFonts w:ascii="Times New Roman" w:hAnsi="Times New Roman"/>
          <w:i/>
        </w:rPr>
      </w:pPr>
    </w:p>
    <w:p w14:paraId="1A8DD6DF" w14:textId="77777777" w:rsidR="003F6883" w:rsidRPr="007543CE" w:rsidRDefault="003F6883">
      <w:pPr>
        <w:spacing w:after="200" w:line="276" w:lineRule="auto"/>
        <w:ind w:firstLine="0"/>
        <w:rPr>
          <w:rFonts w:asciiTheme="minorHAnsi" w:hAnsiTheme="minorHAnsi" w:cs="Calibri"/>
          <w:bCs/>
        </w:rPr>
      </w:pPr>
    </w:p>
    <w:sectPr w:rsidR="003F6883" w:rsidRPr="007543CE" w:rsidSect="00544787">
      <w:footerReference w:type="default" r:id="rId8"/>
      <w:headerReference w:type="first" r:id="rId9"/>
      <w:footerReference w:type="first" r:id="rId10"/>
      <w:pgSz w:w="11906" w:h="16838"/>
      <w:pgMar w:top="1134" w:right="726" w:bottom="1134" w:left="1701" w:header="284"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D535BF" w14:textId="77777777" w:rsidR="005E32EA" w:rsidRDefault="005E32EA">
      <w:r>
        <w:separator/>
      </w:r>
    </w:p>
  </w:endnote>
  <w:endnote w:type="continuationSeparator" w:id="0">
    <w:p w14:paraId="690B0D8E" w14:textId="77777777" w:rsidR="005E32EA" w:rsidRDefault="005E3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00"/>
    <w:family w:val="auto"/>
    <w:pitch w:val="variable"/>
    <w:sig w:usb0="00000007" w:usb1="00000000" w:usb2="00000000" w:usb3="00000000" w:csb0="0000008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7B1996" w14:textId="77777777" w:rsidR="003F6883" w:rsidRDefault="003F6883">
    <w:pPr>
      <w:pStyle w:val="Porat"/>
      <w:jc w:val="right"/>
      <w:rPr>
        <w:rFonts w:cs="Arial"/>
        <w:sz w:val="20"/>
      </w:rPr>
    </w:pPr>
  </w:p>
  <w:p w14:paraId="4F91643C" w14:textId="77777777" w:rsidR="003F6883" w:rsidRDefault="003F6883">
    <w:pPr>
      <w:pStyle w:val="Porat"/>
      <w:jc w:val="right"/>
      <w:rPr>
        <w:rFonts w:cs="Arial"/>
        <w:sz w:val="20"/>
      </w:rPr>
    </w:pPr>
  </w:p>
  <w:p w14:paraId="17BF3C59" w14:textId="38BC9F32" w:rsidR="003F6883" w:rsidRDefault="003F6883">
    <w:pPr>
      <w:pStyle w:val="Porat"/>
      <w:tabs>
        <w:tab w:val="clear" w:pos="4819"/>
      </w:tabs>
      <w:ind w:firstLine="0"/>
      <w:jc w:val="center"/>
      <w:rPr>
        <w:sz w:val="20"/>
      </w:rPr>
    </w:pPr>
    <w:r>
      <w:rPr>
        <w:sz w:val="20"/>
      </w:rPr>
      <w:fldChar w:fldCharType="begin"/>
    </w:r>
    <w:r>
      <w:rPr>
        <w:sz w:val="20"/>
      </w:rPr>
      <w:instrText xml:space="preserve"> PAGE   \* MERGEFORMAT </w:instrText>
    </w:r>
    <w:r>
      <w:rPr>
        <w:sz w:val="20"/>
      </w:rPr>
      <w:fldChar w:fldCharType="separate"/>
    </w:r>
    <w:r w:rsidR="00733E4C">
      <w:rPr>
        <w:noProof/>
        <w:sz w:val="20"/>
      </w:rPr>
      <w:t>2</w:t>
    </w:r>
    <w:r>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F11F22" w14:textId="77777777" w:rsidR="003F6883" w:rsidRDefault="003F6883">
    <w:pPr>
      <w:pStyle w:val="Porat"/>
      <w:jc w:val="center"/>
    </w:pPr>
  </w:p>
  <w:p w14:paraId="5A4436EA" w14:textId="77777777" w:rsidR="003F6883" w:rsidRDefault="003F6883">
    <w:pPr>
      <w:pStyle w:val="Porat"/>
      <w:jc w:val="right"/>
    </w:pPr>
  </w:p>
  <w:p w14:paraId="05FB8781" w14:textId="77777777" w:rsidR="003F6883" w:rsidRDefault="003F6883">
    <w:pPr>
      <w:pStyle w:val="Porat"/>
      <w:tabs>
        <w:tab w:val="clear" w:pos="4819"/>
      </w:tabs>
      <w:ind w:firstLine="0"/>
      <w:jc w:val="center"/>
      <w:rPr>
        <w:sz w:val="20"/>
      </w:rPr>
    </w:pPr>
  </w:p>
  <w:p w14:paraId="1D8A00D6" w14:textId="77777777" w:rsidR="003F6883" w:rsidRDefault="003F6883">
    <w:pPr>
      <w:pStyle w:val="Porat"/>
      <w:jc w:val="center"/>
      <w:rPr>
        <w:rFonts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908055" w14:textId="77777777" w:rsidR="005E32EA" w:rsidRDefault="005E32EA">
      <w:r>
        <w:separator/>
      </w:r>
    </w:p>
  </w:footnote>
  <w:footnote w:type="continuationSeparator" w:id="0">
    <w:p w14:paraId="779489FF" w14:textId="77777777" w:rsidR="005E32EA" w:rsidRDefault="005E3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186478" w14:textId="77777777" w:rsidR="003F6883" w:rsidRDefault="003F6883">
    <w:pPr>
      <w:pStyle w:val="Antrats"/>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623FD"/>
    <w:multiLevelType w:val="hybridMultilevel"/>
    <w:tmpl w:val="CEC047B6"/>
    <w:lvl w:ilvl="0" w:tplc="0427000F">
      <w:start w:val="1"/>
      <w:numFmt w:val="decimal"/>
      <w:lvlText w:val="%1."/>
      <w:lvlJc w:val="left"/>
      <w:pPr>
        <w:ind w:left="453" w:hanging="360"/>
      </w:pPr>
      <w:rPr>
        <w:rFonts w:cs="Times New Roman" w:hint="default"/>
      </w:rPr>
    </w:lvl>
    <w:lvl w:ilvl="1" w:tplc="04270019">
      <w:start w:val="1"/>
      <w:numFmt w:val="lowerLetter"/>
      <w:lvlText w:val="%2."/>
      <w:lvlJc w:val="left"/>
      <w:pPr>
        <w:ind w:left="1173" w:hanging="360"/>
      </w:pPr>
      <w:rPr>
        <w:rFonts w:cs="Times New Roman"/>
      </w:rPr>
    </w:lvl>
    <w:lvl w:ilvl="2" w:tplc="0427001B" w:tentative="1">
      <w:start w:val="1"/>
      <w:numFmt w:val="lowerRoman"/>
      <w:lvlText w:val="%3."/>
      <w:lvlJc w:val="right"/>
      <w:pPr>
        <w:ind w:left="1893" w:hanging="180"/>
      </w:pPr>
      <w:rPr>
        <w:rFonts w:cs="Times New Roman"/>
      </w:rPr>
    </w:lvl>
    <w:lvl w:ilvl="3" w:tplc="0427000F" w:tentative="1">
      <w:start w:val="1"/>
      <w:numFmt w:val="decimal"/>
      <w:lvlText w:val="%4."/>
      <w:lvlJc w:val="left"/>
      <w:pPr>
        <w:ind w:left="2613" w:hanging="360"/>
      </w:pPr>
      <w:rPr>
        <w:rFonts w:cs="Times New Roman"/>
      </w:rPr>
    </w:lvl>
    <w:lvl w:ilvl="4" w:tplc="04270019" w:tentative="1">
      <w:start w:val="1"/>
      <w:numFmt w:val="lowerLetter"/>
      <w:lvlText w:val="%5."/>
      <w:lvlJc w:val="left"/>
      <w:pPr>
        <w:ind w:left="3333" w:hanging="360"/>
      </w:pPr>
      <w:rPr>
        <w:rFonts w:cs="Times New Roman"/>
      </w:rPr>
    </w:lvl>
    <w:lvl w:ilvl="5" w:tplc="0427001B" w:tentative="1">
      <w:start w:val="1"/>
      <w:numFmt w:val="lowerRoman"/>
      <w:lvlText w:val="%6."/>
      <w:lvlJc w:val="right"/>
      <w:pPr>
        <w:ind w:left="4053" w:hanging="180"/>
      </w:pPr>
      <w:rPr>
        <w:rFonts w:cs="Times New Roman"/>
      </w:rPr>
    </w:lvl>
    <w:lvl w:ilvl="6" w:tplc="0427000F" w:tentative="1">
      <w:start w:val="1"/>
      <w:numFmt w:val="decimal"/>
      <w:lvlText w:val="%7."/>
      <w:lvlJc w:val="left"/>
      <w:pPr>
        <w:ind w:left="4773" w:hanging="360"/>
      </w:pPr>
      <w:rPr>
        <w:rFonts w:cs="Times New Roman"/>
      </w:rPr>
    </w:lvl>
    <w:lvl w:ilvl="7" w:tplc="04270019" w:tentative="1">
      <w:start w:val="1"/>
      <w:numFmt w:val="lowerLetter"/>
      <w:lvlText w:val="%8."/>
      <w:lvlJc w:val="left"/>
      <w:pPr>
        <w:ind w:left="5493" w:hanging="360"/>
      </w:pPr>
      <w:rPr>
        <w:rFonts w:cs="Times New Roman"/>
      </w:rPr>
    </w:lvl>
    <w:lvl w:ilvl="8" w:tplc="0427001B" w:tentative="1">
      <w:start w:val="1"/>
      <w:numFmt w:val="lowerRoman"/>
      <w:lvlText w:val="%9."/>
      <w:lvlJc w:val="right"/>
      <w:pPr>
        <w:ind w:left="6213" w:hanging="180"/>
      </w:pPr>
      <w:rPr>
        <w:rFonts w:cs="Times New Roman"/>
      </w:rPr>
    </w:lvl>
  </w:abstractNum>
  <w:abstractNum w:abstractNumId="1" w15:restartNumberingAfterBreak="0">
    <w:nsid w:val="06290E33"/>
    <w:multiLevelType w:val="multilevel"/>
    <w:tmpl w:val="967ECCAA"/>
    <w:lvl w:ilvl="0">
      <w:start w:val="4"/>
      <w:numFmt w:val="decimal"/>
      <w:lvlText w:val="%1."/>
      <w:lvlJc w:val="left"/>
      <w:pPr>
        <w:tabs>
          <w:tab w:val="num" w:pos="-360"/>
        </w:tabs>
        <w:ind w:left="360" w:hanging="360"/>
      </w:pPr>
      <w:rPr>
        <w:rFonts w:cs="Times New Roman" w:hint="default"/>
        <w:b/>
        <w:color w:val="auto"/>
      </w:rPr>
    </w:lvl>
    <w:lvl w:ilvl="1">
      <w:start w:val="1"/>
      <w:numFmt w:val="decimal"/>
      <w:isLgl/>
      <w:lvlText w:val="%1.%2."/>
      <w:lvlJc w:val="left"/>
      <w:pPr>
        <w:tabs>
          <w:tab w:val="num" w:pos="-360"/>
        </w:tabs>
        <w:ind w:left="360" w:hanging="360"/>
      </w:pPr>
      <w:rPr>
        <w:rFonts w:cs="Times New Roman" w:hint="default"/>
      </w:rPr>
    </w:lvl>
    <w:lvl w:ilvl="2">
      <w:start w:val="1"/>
      <w:numFmt w:val="decimal"/>
      <w:isLgl/>
      <w:lvlText w:val="%1.%2.%3."/>
      <w:lvlJc w:val="left"/>
      <w:pPr>
        <w:tabs>
          <w:tab w:val="num" w:pos="-360"/>
        </w:tabs>
        <w:ind w:left="720" w:hanging="720"/>
      </w:pPr>
      <w:rPr>
        <w:rFonts w:cs="Times New Roman" w:hint="default"/>
      </w:rPr>
    </w:lvl>
    <w:lvl w:ilvl="3">
      <w:start w:val="1"/>
      <w:numFmt w:val="decimal"/>
      <w:isLgl/>
      <w:lvlText w:val="%1.%2.%3.%4."/>
      <w:lvlJc w:val="left"/>
      <w:pPr>
        <w:tabs>
          <w:tab w:val="num" w:pos="-360"/>
        </w:tabs>
        <w:ind w:left="720" w:hanging="720"/>
      </w:pPr>
      <w:rPr>
        <w:rFonts w:cs="Times New Roman" w:hint="default"/>
      </w:rPr>
    </w:lvl>
    <w:lvl w:ilvl="4">
      <w:start w:val="1"/>
      <w:numFmt w:val="decimal"/>
      <w:isLgl/>
      <w:lvlText w:val="%1.%2.%3.%4.%5."/>
      <w:lvlJc w:val="left"/>
      <w:pPr>
        <w:tabs>
          <w:tab w:val="num" w:pos="-360"/>
        </w:tabs>
        <w:ind w:left="1080" w:hanging="1080"/>
      </w:pPr>
      <w:rPr>
        <w:rFonts w:cs="Times New Roman" w:hint="default"/>
      </w:rPr>
    </w:lvl>
    <w:lvl w:ilvl="5">
      <w:start w:val="1"/>
      <w:numFmt w:val="decimal"/>
      <w:isLgl/>
      <w:lvlText w:val="%1.%2.%3.%4.%5.%6."/>
      <w:lvlJc w:val="left"/>
      <w:pPr>
        <w:tabs>
          <w:tab w:val="num" w:pos="-360"/>
        </w:tabs>
        <w:ind w:left="1080" w:hanging="1080"/>
      </w:pPr>
      <w:rPr>
        <w:rFonts w:cs="Times New Roman" w:hint="default"/>
      </w:rPr>
    </w:lvl>
    <w:lvl w:ilvl="6">
      <w:start w:val="1"/>
      <w:numFmt w:val="decimal"/>
      <w:isLgl/>
      <w:lvlText w:val="%1.%2.%3.%4.%5.%6.%7."/>
      <w:lvlJc w:val="left"/>
      <w:pPr>
        <w:tabs>
          <w:tab w:val="num" w:pos="-360"/>
        </w:tabs>
        <w:ind w:left="1440" w:hanging="1440"/>
      </w:pPr>
      <w:rPr>
        <w:rFonts w:cs="Times New Roman" w:hint="default"/>
      </w:rPr>
    </w:lvl>
    <w:lvl w:ilvl="7">
      <w:start w:val="1"/>
      <w:numFmt w:val="decimal"/>
      <w:isLgl/>
      <w:lvlText w:val="%1.%2.%3.%4.%5.%6.%7.%8."/>
      <w:lvlJc w:val="left"/>
      <w:pPr>
        <w:tabs>
          <w:tab w:val="num" w:pos="-360"/>
        </w:tabs>
        <w:ind w:left="1440" w:hanging="1440"/>
      </w:pPr>
      <w:rPr>
        <w:rFonts w:cs="Times New Roman" w:hint="default"/>
      </w:rPr>
    </w:lvl>
    <w:lvl w:ilvl="8">
      <w:start w:val="1"/>
      <w:numFmt w:val="decimal"/>
      <w:isLgl/>
      <w:lvlText w:val="%1.%2.%3.%4.%5.%6.%7.%8.%9."/>
      <w:lvlJc w:val="left"/>
      <w:pPr>
        <w:tabs>
          <w:tab w:val="num" w:pos="-360"/>
        </w:tabs>
        <w:ind w:left="1800" w:hanging="1800"/>
      </w:pPr>
      <w:rPr>
        <w:rFonts w:cs="Times New Roman" w:hint="default"/>
      </w:rPr>
    </w:lvl>
  </w:abstractNum>
  <w:abstractNum w:abstractNumId="2" w15:restartNumberingAfterBreak="0">
    <w:nsid w:val="0B671C1D"/>
    <w:multiLevelType w:val="hybridMultilevel"/>
    <w:tmpl w:val="3BD4915E"/>
    <w:lvl w:ilvl="0" w:tplc="5864806C">
      <w:start w:val="1"/>
      <w:numFmt w:val="lowerLetter"/>
      <w:lvlText w:val="%1)"/>
      <w:lvlJc w:val="left"/>
      <w:pPr>
        <w:ind w:left="395" w:hanging="360"/>
      </w:pPr>
      <w:rPr>
        <w:rFonts w:cs="Times New Roman" w:hint="default"/>
      </w:rPr>
    </w:lvl>
    <w:lvl w:ilvl="1" w:tplc="04270019" w:tentative="1">
      <w:start w:val="1"/>
      <w:numFmt w:val="lowerLetter"/>
      <w:lvlText w:val="%2."/>
      <w:lvlJc w:val="left"/>
      <w:pPr>
        <w:ind w:left="1115" w:hanging="360"/>
      </w:pPr>
      <w:rPr>
        <w:rFonts w:cs="Times New Roman"/>
      </w:rPr>
    </w:lvl>
    <w:lvl w:ilvl="2" w:tplc="0427001B" w:tentative="1">
      <w:start w:val="1"/>
      <w:numFmt w:val="lowerRoman"/>
      <w:lvlText w:val="%3."/>
      <w:lvlJc w:val="right"/>
      <w:pPr>
        <w:ind w:left="1835" w:hanging="180"/>
      </w:pPr>
      <w:rPr>
        <w:rFonts w:cs="Times New Roman"/>
      </w:rPr>
    </w:lvl>
    <w:lvl w:ilvl="3" w:tplc="0427000F" w:tentative="1">
      <w:start w:val="1"/>
      <w:numFmt w:val="decimal"/>
      <w:lvlText w:val="%4."/>
      <w:lvlJc w:val="left"/>
      <w:pPr>
        <w:ind w:left="2555" w:hanging="360"/>
      </w:pPr>
      <w:rPr>
        <w:rFonts w:cs="Times New Roman"/>
      </w:rPr>
    </w:lvl>
    <w:lvl w:ilvl="4" w:tplc="04270019" w:tentative="1">
      <w:start w:val="1"/>
      <w:numFmt w:val="lowerLetter"/>
      <w:lvlText w:val="%5."/>
      <w:lvlJc w:val="left"/>
      <w:pPr>
        <w:ind w:left="3275" w:hanging="360"/>
      </w:pPr>
      <w:rPr>
        <w:rFonts w:cs="Times New Roman"/>
      </w:rPr>
    </w:lvl>
    <w:lvl w:ilvl="5" w:tplc="0427001B" w:tentative="1">
      <w:start w:val="1"/>
      <w:numFmt w:val="lowerRoman"/>
      <w:lvlText w:val="%6."/>
      <w:lvlJc w:val="right"/>
      <w:pPr>
        <w:ind w:left="3995" w:hanging="180"/>
      </w:pPr>
      <w:rPr>
        <w:rFonts w:cs="Times New Roman"/>
      </w:rPr>
    </w:lvl>
    <w:lvl w:ilvl="6" w:tplc="0427000F" w:tentative="1">
      <w:start w:val="1"/>
      <w:numFmt w:val="decimal"/>
      <w:lvlText w:val="%7."/>
      <w:lvlJc w:val="left"/>
      <w:pPr>
        <w:ind w:left="4715" w:hanging="360"/>
      </w:pPr>
      <w:rPr>
        <w:rFonts w:cs="Times New Roman"/>
      </w:rPr>
    </w:lvl>
    <w:lvl w:ilvl="7" w:tplc="04270019" w:tentative="1">
      <w:start w:val="1"/>
      <w:numFmt w:val="lowerLetter"/>
      <w:lvlText w:val="%8."/>
      <w:lvlJc w:val="left"/>
      <w:pPr>
        <w:ind w:left="5435" w:hanging="360"/>
      </w:pPr>
      <w:rPr>
        <w:rFonts w:cs="Times New Roman"/>
      </w:rPr>
    </w:lvl>
    <w:lvl w:ilvl="8" w:tplc="0427001B" w:tentative="1">
      <w:start w:val="1"/>
      <w:numFmt w:val="lowerRoman"/>
      <w:lvlText w:val="%9."/>
      <w:lvlJc w:val="right"/>
      <w:pPr>
        <w:ind w:left="6155" w:hanging="180"/>
      </w:pPr>
      <w:rPr>
        <w:rFonts w:cs="Times New Roman"/>
      </w:rPr>
    </w:lvl>
  </w:abstractNum>
  <w:abstractNum w:abstractNumId="3" w15:restartNumberingAfterBreak="0">
    <w:nsid w:val="0BF61B7A"/>
    <w:multiLevelType w:val="hybridMultilevel"/>
    <w:tmpl w:val="16343002"/>
    <w:lvl w:ilvl="0" w:tplc="AE5CAFB4">
      <w:start w:val="2021"/>
      <w:numFmt w:val="bullet"/>
      <w:lvlText w:val="-"/>
      <w:lvlJc w:val="left"/>
      <w:pPr>
        <w:ind w:left="720" w:hanging="360"/>
      </w:pPr>
      <w:rPr>
        <w:rFonts w:ascii="Calibri" w:eastAsia="Times New Roman" w:hAnsi="Calibri"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FF2621A"/>
    <w:multiLevelType w:val="hybridMultilevel"/>
    <w:tmpl w:val="570A860C"/>
    <w:lvl w:ilvl="0" w:tplc="078CFB24">
      <w:start w:val="1"/>
      <w:numFmt w:val="decimal"/>
      <w:lvlText w:val="%1."/>
      <w:lvlJc w:val="left"/>
      <w:pPr>
        <w:ind w:left="360" w:hanging="360"/>
      </w:pPr>
      <w:rPr>
        <w:rFonts w:hint="default"/>
      </w:rPr>
    </w:lvl>
    <w:lvl w:ilvl="1" w:tplc="04090019">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5" w15:restartNumberingAfterBreak="0">
    <w:nsid w:val="1C290CC1"/>
    <w:multiLevelType w:val="hybridMultilevel"/>
    <w:tmpl w:val="DFD2F4F6"/>
    <w:lvl w:ilvl="0" w:tplc="0427000F">
      <w:start w:val="1"/>
      <w:numFmt w:val="decimal"/>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6" w15:restartNumberingAfterBreak="0">
    <w:nsid w:val="1D9042D4"/>
    <w:multiLevelType w:val="hybridMultilevel"/>
    <w:tmpl w:val="DFD2F4F6"/>
    <w:lvl w:ilvl="0" w:tplc="0427000F">
      <w:start w:val="1"/>
      <w:numFmt w:val="decimal"/>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7" w15:restartNumberingAfterBreak="0">
    <w:nsid w:val="1DB841DC"/>
    <w:multiLevelType w:val="hybridMultilevel"/>
    <w:tmpl w:val="0456C0CC"/>
    <w:lvl w:ilvl="0" w:tplc="18E0952A">
      <w:start w:val="10"/>
      <w:numFmt w:val="bullet"/>
      <w:lvlText w:val="-"/>
      <w:lvlJc w:val="left"/>
      <w:pPr>
        <w:ind w:left="720" w:hanging="360"/>
      </w:pPr>
      <w:rPr>
        <w:rFonts w:ascii="Arial" w:eastAsia="Times New Roman" w:hAnsi="Arial"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F6945F3"/>
    <w:multiLevelType w:val="hybridMultilevel"/>
    <w:tmpl w:val="3BD4915E"/>
    <w:lvl w:ilvl="0" w:tplc="FFFFFFFF">
      <w:start w:val="1"/>
      <w:numFmt w:val="lowerLetter"/>
      <w:lvlText w:val="%1)"/>
      <w:lvlJc w:val="left"/>
      <w:pPr>
        <w:ind w:left="395" w:hanging="360"/>
      </w:pPr>
      <w:rPr>
        <w:rFonts w:cs="Times New Roman" w:hint="default"/>
      </w:rPr>
    </w:lvl>
    <w:lvl w:ilvl="1" w:tplc="FFFFFFFF" w:tentative="1">
      <w:start w:val="1"/>
      <w:numFmt w:val="lowerLetter"/>
      <w:lvlText w:val="%2."/>
      <w:lvlJc w:val="left"/>
      <w:pPr>
        <w:ind w:left="1115" w:hanging="360"/>
      </w:pPr>
      <w:rPr>
        <w:rFonts w:cs="Times New Roman"/>
      </w:rPr>
    </w:lvl>
    <w:lvl w:ilvl="2" w:tplc="FFFFFFFF" w:tentative="1">
      <w:start w:val="1"/>
      <w:numFmt w:val="lowerRoman"/>
      <w:lvlText w:val="%3."/>
      <w:lvlJc w:val="right"/>
      <w:pPr>
        <w:ind w:left="1835" w:hanging="180"/>
      </w:pPr>
      <w:rPr>
        <w:rFonts w:cs="Times New Roman"/>
      </w:rPr>
    </w:lvl>
    <w:lvl w:ilvl="3" w:tplc="FFFFFFFF" w:tentative="1">
      <w:start w:val="1"/>
      <w:numFmt w:val="decimal"/>
      <w:lvlText w:val="%4."/>
      <w:lvlJc w:val="left"/>
      <w:pPr>
        <w:ind w:left="2555" w:hanging="360"/>
      </w:pPr>
      <w:rPr>
        <w:rFonts w:cs="Times New Roman"/>
      </w:rPr>
    </w:lvl>
    <w:lvl w:ilvl="4" w:tplc="FFFFFFFF" w:tentative="1">
      <w:start w:val="1"/>
      <w:numFmt w:val="lowerLetter"/>
      <w:lvlText w:val="%5."/>
      <w:lvlJc w:val="left"/>
      <w:pPr>
        <w:ind w:left="3275" w:hanging="360"/>
      </w:pPr>
      <w:rPr>
        <w:rFonts w:cs="Times New Roman"/>
      </w:rPr>
    </w:lvl>
    <w:lvl w:ilvl="5" w:tplc="FFFFFFFF" w:tentative="1">
      <w:start w:val="1"/>
      <w:numFmt w:val="lowerRoman"/>
      <w:lvlText w:val="%6."/>
      <w:lvlJc w:val="right"/>
      <w:pPr>
        <w:ind w:left="3995" w:hanging="180"/>
      </w:pPr>
      <w:rPr>
        <w:rFonts w:cs="Times New Roman"/>
      </w:rPr>
    </w:lvl>
    <w:lvl w:ilvl="6" w:tplc="FFFFFFFF" w:tentative="1">
      <w:start w:val="1"/>
      <w:numFmt w:val="decimal"/>
      <w:lvlText w:val="%7."/>
      <w:lvlJc w:val="left"/>
      <w:pPr>
        <w:ind w:left="4715" w:hanging="360"/>
      </w:pPr>
      <w:rPr>
        <w:rFonts w:cs="Times New Roman"/>
      </w:rPr>
    </w:lvl>
    <w:lvl w:ilvl="7" w:tplc="FFFFFFFF" w:tentative="1">
      <w:start w:val="1"/>
      <w:numFmt w:val="lowerLetter"/>
      <w:lvlText w:val="%8."/>
      <w:lvlJc w:val="left"/>
      <w:pPr>
        <w:ind w:left="5435" w:hanging="360"/>
      </w:pPr>
      <w:rPr>
        <w:rFonts w:cs="Times New Roman"/>
      </w:rPr>
    </w:lvl>
    <w:lvl w:ilvl="8" w:tplc="FFFFFFFF" w:tentative="1">
      <w:start w:val="1"/>
      <w:numFmt w:val="lowerRoman"/>
      <w:lvlText w:val="%9."/>
      <w:lvlJc w:val="right"/>
      <w:pPr>
        <w:ind w:left="6155" w:hanging="180"/>
      </w:pPr>
      <w:rPr>
        <w:rFonts w:cs="Times New Roman"/>
      </w:rPr>
    </w:lvl>
  </w:abstractNum>
  <w:abstractNum w:abstractNumId="9" w15:restartNumberingAfterBreak="0">
    <w:nsid w:val="20B57783"/>
    <w:multiLevelType w:val="multilevel"/>
    <w:tmpl w:val="6F34947E"/>
    <w:lvl w:ilvl="0">
      <w:start w:val="2"/>
      <w:numFmt w:val="decimal"/>
      <w:lvlText w:val="%1."/>
      <w:lvlJc w:val="left"/>
      <w:pPr>
        <w:ind w:left="360" w:hanging="360"/>
      </w:pPr>
      <w:rPr>
        <w:rFonts w:cs="Times New Roman"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25642B7C"/>
    <w:multiLevelType w:val="hybridMultilevel"/>
    <w:tmpl w:val="C0FAE812"/>
    <w:lvl w:ilvl="0" w:tplc="FA8A3A22">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8D76FDF"/>
    <w:multiLevelType w:val="multilevel"/>
    <w:tmpl w:val="CD4ECA54"/>
    <w:lvl w:ilvl="0">
      <w:start w:val="1"/>
      <w:numFmt w:val="decimal"/>
      <w:lvlText w:val="%1."/>
      <w:lvlJc w:val="left"/>
      <w:pPr>
        <w:ind w:left="720" w:hanging="360"/>
      </w:pPr>
      <w:rPr>
        <w:rFonts w:cs="Times New Roman" w:hint="default"/>
        <w:b/>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15:restartNumberingAfterBreak="0">
    <w:nsid w:val="2A0B2B37"/>
    <w:multiLevelType w:val="multilevel"/>
    <w:tmpl w:val="131EE224"/>
    <w:lvl w:ilvl="0">
      <w:start w:val="5"/>
      <w:numFmt w:val="decimal"/>
      <w:lvlText w:val="%1."/>
      <w:lvlJc w:val="left"/>
      <w:pPr>
        <w:ind w:left="495" w:hanging="495"/>
      </w:pPr>
      <w:rPr>
        <w:rFonts w:cs="Times New Roman" w:hint="default"/>
      </w:rPr>
    </w:lvl>
    <w:lvl w:ilvl="1">
      <w:start w:val="2"/>
      <w:numFmt w:val="decimal"/>
      <w:lvlText w:val="%1.%2."/>
      <w:lvlJc w:val="left"/>
      <w:pPr>
        <w:ind w:left="1140" w:hanging="495"/>
      </w:pPr>
      <w:rPr>
        <w:rFonts w:cs="Times New Roman" w:hint="default"/>
      </w:rPr>
    </w:lvl>
    <w:lvl w:ilvl="2">
      <w:start w:val="1"/>
      <w:numFmt w:val="decimal"/>
      <w:lvlText w:val="%1.%2.%3."/>
      <w:lvlJc w:val="left"/>
      <w:pPr>
        <w:ind w:left="2010" w:hanging="720"/>
      </w:pPr>
      <w:rPr>
        <w:rFonts w:cs="Times New Roman" w:hint="default"/>
      </w:rPr>
    </w:lvl>
    <w:lvl w:ilvl="3">
      <w:start w:val="1"/>
      <w:numFmt w:val="decimal"/>
      <w:lvlText w:val="%1.%2.%3.%4."/>
      <w:lvlJc w:val="left"/>
      <w:pPr>
        <w:ind w:left="2655" w:hanging="720"/>
      </w:pPr>
      <w:rPr>
        <w:rFonts w:cs="Times New Roman" w:hint="default"/>
      </w:rPr>
    </w:lvl>
    <w:lvl w:ilvl="4">
      <w:start w:val="1"/>
      <w:numFmt w:val="decimal"/>
      <w:lvlText w:val="%1.%2.%3.%4.%5."/>
      <w:lvlJc w:val="left"/>
      <w:pPr>
        <w:ind w:left="3660" w:hanging="1080"/>
      </w:pPr>
      <w:rPr>
        <w:rFonts w:cs="Times New Roman" w:hint="default"/>
      </w:rPr>
    </w:lvl>
    <w:lvl w:ilvl="5">
      <w:start w:val="1"/>
      <w:numFmt w:val="decimal"/>
      <w:lvlText w:val="%1.%2.%3.%4.%5.%6."/>
      <w:lvlJc w:val="left"/>
      <w:pPr>
        <w:ind w:left="4305" w:hanging="1080"/>
      </w:pPr>
      <w:rPr>
        <w:rFonts w:cs="Times New Roman" w:hint="default"/>
      </w:rPr>
    </w:lvl>
    <w:lvl w:ilvl="6">
      <w:start w:val="1"/>
      <w:numFmt w:val="decimal"/>
      <w:lvlText w:val="%1.%2.%3.%4.%5.%6.%7."/>
      <w:lvlJc w:val="left"/>
      <w:pPr>
        <w:ind w:left="5310" w:hanging="1440"/>
      </w:pPr>
      <w:rPr>
        <w:rFonts w:cs="Times New Roman" w:hint="default"/>
      </w:rPr>
    </w:lvl>
    <w:lvl w:ilvl="7">
      <w:start w:val="1"/>
      <w:numFmt w:val="decimal"/>
      <w:lvlText w:val="%1.%2.%3.%4.%5.%6.%7.%8."/>
      <w:lvlJc w:val="left"/>
      <w:pPr>
        <w:ind w:left="5955" w:hanging="1440"/>
      </w:pPr>
      <w:rPr>
        <w:rFonts w:cs="Times New Roman" w:hint="default"/>
      </w:rPr>
    </w:lvl>
    <w:lvl w:ilvl="8">
      <w:start w:val="1"/>
      <w:numFmt w:val="decimal"/>
      <w:lvlText w:val="%1.%2.%3.%4.%5.%6.%7.%8.%9."/>
      <w:lvlJc w:val="left"/>
      <w:pPr>
        <w:ind w:left="6960" w:hanging="1800"/>
      </w:pPr>
      <w:rPr>
        <w:rFonts w:cs="Times New Roman" w:hint="default"/>
      </w:rPr>
    </w:lvl>
  </w:abstractNum>
  <w:abstractNum w:abstractNumId="13" w15:restartNumberingAfterBreak="0">
    <w:nsid w:val="2C061844"/>
    <w:multiLevelType w:val="hybridMultilevel"/>
    <w:tmpl w:val="27A2FFB4"/>
    <w:lvl w:ilvl="0" w:tplc="895C193A">
      <w:start w:val="1"/>
      <w:numFmt w:val="lowerLetter"/>
      <w:lvlText w:val="%1)"/>
      <w:lvlJc w:val="left"/>
      <w:pPr>
        <w:ind w:left="395" w:hanging="360"/>
      </w:pPr>
      <w:rPr>
        <w:rFonts w:cs="Times New Roman" w:hint="default"/>
      </w:rPr>
    </w:lvl>
    <w:lvl w:ilvl="1" w:tplc="04270019" w:tentative="1">
      <w:start w:val="1"/>
      <w:numFmt w:val="lowerLetter"/>
      <w:lvlText w:val="%2."/>
      <w:lvlJc w:val="left"/>
      <w:pPr>
        <w:ind w:left="1115" w:hanging="360"/>
      </w:pPr>
      <w:rPr>
        <w:rFonts w:cs="Times New Roman"/>
      </w:rPr>
    </w:lvl>
    <w:lvl w:ilvl="2" w:tplc="0427001B" w:tentative="1">
      <w:start w:val="1"/>
      <w:numFmt w:val="lowerRoman"/>
      <w:lvlText w:val="%3."/>
      <w:lvlJc w:val="right"/>
      <w:pPr>
        <w:ind w:left="1835" w:hanging="180"/>
      </w:pPr>
      <w:rPr>
        <w:rFonts w:cs="Times New Roman"/>
      </w:rPr>
    </w:lvl>
    <w:lvl w:ilvl="3" w:tplc="0427000F" w:tentative="1">
      <w:start w:val="1"/>
      <w:numFmt w:val="decimal"/>
      <w:lvlText w:val="%4."/>
      <w:lvlJc w:val="left"/>
      <w:pPr>
        <w:ind w:left="2555" w:hanging="360"/>
      </w:pPr>
      <w:rPr>
        <w:rFonts w:cs="Times New Roman"/>
      </w:rPr>
    </w:lvl>
    <w:lvl w:ilvl="4" w:tplc="04270019" w:tentative="1">
      <w:start w:val="1"/>
      <w:numFmt w:val="lowerLetter"/>
      <w:lvlText w:val="%5."/>
      <w:lvlJc w:val="left"/>
      <w:pPr>
        <w:ind w:left="3275" w:hanging="360"/>
      </w:pPr>
      <w:rPr>
        <w:rFonts w:cs="Times New Roman"/>
      </w:rPr>
    </w:lvl>
    <w:lvl w:ilvl="5" w:tplc="0427001B" w:tentative="1">
      <w:start w:val="1"/>
      <w:numFmt w:val="lowerRoman"/>
      <w:lvlText w:val="%6."/>
      <w:lvlJc w:val="right"/>
      <w:pPr>
        <w:ind w:left="3995" w:hanging="180"/>
      </w:pPr>
      <w:rPr>
        <w:rFonts w:cs="Times New Roman"/>
      </w:rPr>
    </w:lvl>
    <w:lvl w:ilvl="6" w:tplc="0427000F" w:tentative="1">
      <w:start w:val="1"/>
      <w:numFmt w:val="decimal"/>
      <w:lvlText w:val="%7."/>
      <w:lvlJc w:val="left"/>
      <w:pPr>
        <w:ind w:left="4715" w:hanging="360"/>
      </w:pPr>
      <w:rPr>
        <w:rFonts w:cs="Times New Roman"/>
      </w:rPr>
    </w:lvl>
    <w:lvl w:ilvl="7" w:tplc="04270019" w:tentative="1">
      <w:start w:val="1"/>
      <w:numFmt w:val="lowerLetter"/>
      <w:lvlText w:val="%8."/>
      <w:lvlJc w:val="left"/>
      <w:pPr>
        <w:ind w:left="5435" w:hanging="360"/>
      </w:pPr>
      <w:rPr>
        <w:rFonts w:cs="Times New Roman"/>
      </w:rPr>
    </w:lvl>
    <w:lvl w:ilvl="8" w:tplc="0427001B" w:tentative="1">
      <w:start w:val="1"/>
      <w:numFmt w:val="lowerRoman"/>
      <w:lvlText w:val="%9."/>
      <w:lvlJc w:val="right"/>
      <w:pPr>
        <w:ind w:left="6155" w:hanging="180"/>
      </w:pPr>
      <w:rPr>
        <w:rFonts w:cs="Times New Roman"/>
      </w:rPr>
    </w:lvl>
  </w:abstractNum>
  <w:abstractNum w:abstractNumId="14" w15:restartNumberingAfterBreak="0">
    <w:nsid w:val="2F36644A"/>
    <w:multiLevelType w:val="hybridMultilevel"/>
    <w:tmpl w:val="0B58693E"/>
    <w:lvl w:ilvl="0" w:tplc="5864806C">
      <w:start w:val="2"/>
      <w:numFmt w:val="lowerLetter"/>
      <w:lvlText w:val="%1)"/>
      <w:lvlJc w:val="left"/>
      <w:pPr>
        <w:ind w:left="395" w:hanging="360"/>
      </w:pPr>
      <w:rPr>
        <w:rFonts w:hint="default"/>
      </w:rPr>
    </w:lvl>
    <w:lvl w:ilvl="1" w:tplc="04270019" w:tentative="1">
      <w:start w:val="1"/>
      <w:numFmt w:val="lowerLetter"/>
      <w:lvlText w:val="%2."/>
      <w:lvlJc w:val="left"/>
      <w:pPr>
        <w:ind w:left="1115" w:hanging="360"/>
      </w:pPr>
    </w:lvl>
    <w:lvl w:ilvl="2" w:tplc="0427001B" w:tentative="1">
      <w:start w:val="1"/>
      <w:numFmt w:val="lowerRoman"/>
      <w:lvlText w:val="%3."/>
      <w:lvlJc w:val="right"/>
      <w:pPr>
        <w:ind w:left="1835" w:hanging="180"/>
      </w:pPr>
    </w:lvl>
    <w:lvl w:ilvl="3" w:tplc="0427000F" w:tentative="1">
      <w:start w:val="1"/>
      <w:numFmt w:val="decimal"/>
      <w:lvlText w:val="%4."/>
      <w:lvlJc w:val="left"/>
      <w:pPr>
        <w:ind w:left="2555" w:hanging="360"/>
      </w:pPr>
    </w:lvl>
    <w:lvl w:ilvl="4" w:tplc="04270019" w:tentative="1">
      <w:start w:val="1"/>
      <w:numFmt w:val="lowerLetter"/>
      <w:lvlText w:val="%5."/>
      <w:lvlJc w:val="left"/>
      <w:pPr>
        <w:ind w:left="3275" w:hanging="360"/>
      </w:pPr>
    </w:lvl>
    <w:lvl w:ilvl="5" w:tplc="0427001B" w:tentative="1">
      <w:start w:val="1"/>
      <w:numFmt w:val="lowerRoman"/>
      <w:lvlText w:val="%6."/>
      <w:lvlJc w:val="right"/>
      <w:pPr>
        <w:ind w:left="3995" w:hanging="180"/>
      </w:pPr>
    </w:lvl>
    <w:lvl w:ilvl="6" w:tplc="0427000F" w:tentative="1">
      <w:start w:val="1"/>
      <w:numFmt w:val="decimal"/>
      <w:lvlText w:val="%7."/>
      <w:lvlJc w:val="left"/>
      <w:pPr>
        <w:ind w:left="4715" w:hanging="360"/>
      </w:pPr>
    </w:lvl>
    <w:lvl w:ilvl="7" w:tplc="04270019" w:tentative="1">
      <w:start w:val="1"/>
      <w:numFmt w:val="lowerLetter"/>
      <w:lvlText w:val="%8."/>
      <w:lvlJc w:val="left"/>
      <w:pPr>
        <w:ind w:left="5435" w:hanging="360"/>
      </w:pPr>
    </w:lvl>
    <w:lvl w:ilvl="8" w:tplc="0427001B" w:tentative="1">
      <w:start w:val="1"/>
      <w:numFmt w:val="lowerRoman"/>
      <w:lvlText w:val="%9."/>
      <w:lvlJc w:val="right"/>
      <w:pPr>
        <w:ind w:left="6155" w:hanging="180"/>
      </w:pPr>
    </w:lvl>
  </w:abstractNum>
  <w:abstractNum w:abstractNumId="15" w15:restartNumberingAfterBreak="0">
    <w:nsid w:val="30653F32"/>
    <w:multiLevelType w:val="hybridMultilevel"/>
    <w:tmpl w:val="0A20E5E2"/>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96D4B6C"/>
    <w:multiLevelType w:val="multilevel"/>
    <w:tmpl w:val="F58CB4BE"/>
    <w:lvl w:ilvl="0">
      <w:start w:val="1"/>
      <w:numFmt w:val="decimal"/>
      <w:lvlText w:val="%1."/>
      <w:lvlJc w:val="left"/>
      <w:pPr>
        <w:ind w:left="720" w:hanging="360"/>
      </w:pPr>
      <w:rPr>
        <w:rFonts w:cs="Times New Roman" w:hint="default"/>
        <w:b/>
        <w:color w:val="auto"/>
      </w:rPr>
    </w:lvl>
    <w:lvl w:ilvl="1">
      <w:start w:val="1"/>
      <w:numFmt w:val="decimal"/>
      <w:isLgl/>
      <w:lvlText w:val="%1.%2."/>
      <w:lvlJc w:val="left"/>
      <w:pPr>
        <w:ind w:left="720" w:hanging="360"/>
      </w:pPr>
      <w:rPr>
        <w:rFonts w:cs="Times New Roman" w:hint="default"/>
        <w:sz w:val="2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39ED755E"/>
    <w:multiLevelType w:val="multilevel"/>
    <w:tmpl w:val="CD4ECA54"/>
    <w:lvl w:ilvl="0">
      <w:start w:val="1"/>
      <w:numFmt w:val="decimal"/>
      <w:lvlText w:val="%1."/>
      <w:lvlJc w:val="left"/>
      <w:pPr>
        <w:ind w:left="720" w:hanging="360"/>
      </w:pPr>
      <w:rPr>
        <w:rFonts w:cs="Times New Roman" w:hint="default"/>
        <w:b/>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3A3F3D00"/>
    <w:multiLevelType w:val="hybridMultilevel"/>
    <w:tmpl w:val="3B4638F4"/>
    <w:lvl w:ilvl="0" w:tplc="5F84B4B0">
      <w:numFmt w:val="bullet"/>
      <w:lvlText w:val="-"/>
      <w:lvlJc w:val="left"/>
      <w:pPr>
        <w:ind w:left="720" w:hanging="360"/>
      </w:pPr>
      <w:rPr>
        <w:rFonts w:ascii="Arial" w:eastAsia="Times New Roman" w:hAnsi="Aria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A9A52BF"/>
    <w:multiLevelType w:val="multilevel"/>
    <w:tmpl w:val="CB3C492A"/>
    <w:lvl w:ilvl="0">
      <w:start w:val="1"/>
      <w:numFmt w:val="decimal"/>
      <w:lvlText w:val="%1."/>
      <w:lvlJc w:val="left"/>
      <w:pPr>
        <w:ind w:left="720" w:hanging="360"/>
      </w:pPr>
      <w:rPr>
        <w:rFonts w:cs="Times New Roman" w:hint="default"/>
        <w:b/>
        <w:color w:val="auto"/>
      </w:rPr>
    </w:lvl>
    <w:lvl w:ilvl="1">
      <w:start w:val="1"/>
      <w:numFmt w:val="decimal"/>
      <w:isLgl/>
      <w:lvlText w:val="%1.%2."/>
      <w:lvlJc w:val="left"/>
      <w:pPr>
        <w:ind w:left="720" w:hanging="360"/>
      </w:pPr>
      <w:rPr>
        <w:rFonts w:cs="Times New Roman" w:hint="default"/>
        <w:b/>
        <w:i w:val="0"/>
        <w:sz w:val="2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3BBA005E"/>
    <w:multiLevelType w:val="hybridMultilevel"/>
    <w:tmpl w:val="838E6C9E"/>
    <w:lvl w:ilvl="0" w:tplc="0427000F">
      <w:start w:val="1"/>
      <w:numFmt w:val="decimal"/>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21" w15:restartNumberingAfterBreak="0">
    <w:nsid w:val="3D313937"/>
    <w:multiLevelType w:val="multilevel"/>
    <w:tmpl w:val="EB5253FE"/>
    <w:lvl w:ilvl="0">
      <w:start w:val="1"/>
      <w:numFmt w:val="decimal"/>
      <w:lvlText w:val="%1."/>
      <w:lvlJc w:val="left"/>
      <w:pPr>
        <w:ind w:left="720" w:hanging="360"/>
      </w:pPr>
      <w:rPr>
        <w:rFonts w:cs="Times New Roman" w:hint="default"/>
        <w:b/>
        <w:color w:val="auto"/>
      </w:rPr>
    </w:lvl>
    <w:lvl w:ilvl="1">
      <w:start w:val="1"/>
      <w:numFmt w:val="decimal"/>
      <w:isLgl/>
      <w:lvlText w:val="%1.%2."/>
      <w:lvlJc w:val="left"/>
      <w:pPr>
        <w:ind w:left="720" w:hanging="360"/>
      </w:pPr>
      <w:rPr>
        <w:rFonts w:cs="Times New Roman" w:hint="default"/>
        <w:b/>
        <w:i w:val="0"/>
        <w:sz w:val="22"/>
        <w:szCs w:val="22"/>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43E3165D"/>
    <w:multiLevelType w:val="hybridMultilevel"/>
    <w:tmpl w:val="56767E02"/>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46C420A8"/>
    <w:multiLevelType w:val="multilevel"/>
    <w:tmpl w:val="CD4ECA54"/>
    <w:lvl w:ilvl="0">
      <w:start w:val="1"/>
      <w:numFmt w:val="decimal"/>
      <w:lvlText w:val="%1."/>
      <w:lvlJc w:val="left"/>
      <w:pPr>
        <w:ind w:left="720" w:hanging="360"/>
      </w:pPr>
      <w:rPr>
        <w:rFonts w:cs="Times New Roman" w:hint="default"/>
        <w:b/>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4CB75C38"/>
    <w:multiLevelType w:val="hybridMultilevel"/>
    <w:tmpl w:val="6EAAC95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D905FEB"/>
    <w:multiLevelType w:val="multilevel"/>
    <w:tmpl w:val="F58CB4BE"/>
    <w:lvl w:ilvl="0">
      <w:start w:val="1"/>
      <w:numFmt w:val="decimal"/>
      <w:lvlText w:val="%1."/>
      <w:lvlJc w:val="left"/>
      <w:pPr>
        <w:ind w:left="360" w:hanging="360"/>
      </w:pPr>
      <w:rPr>
        <w:rFonts w:cs="Times New Roman" w:hint="default"/>
        <w:b/>
        <w:color w:val="auto"/>
      </w:rPr>
    </w:lvl>
    <w:lvl w:ilvl="1">
      <w:start w:val="1"/>
      <w:numFmt w:val="decimal"/>
      <w:isLgl/>
      <w:lvlText w:val="%1.%2."/>
      <w:lvlJc w:val="left"/>
      <w:pPr>
        <w:ind w:left="360" w:hanging="360"/>
      </w:pPr>
      <w:rPr>
        <w:rFonts w:cs="Times New Roman" w:hint="default"/>
        <w:sz w:val="2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6" w15:restartNumberingAfterBreak="0">
    <w:nsid w:val="51190212"/>
    <w:multiLevelType w:val="multilevel"/>
    <w:tmpl w:val="47CCE21E"/>
    <w:lvl w:ilvl="0">
      <w:start w:val="3"/>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b w:val="0"/>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7"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28" w15:restartNumberingAfterBreak="0">
    <w:nsid w:val="58980BF1"/>
    <w:multiLevelType w:val="hybridMultilevel"/>
    <w:tmpl w:val="7DE2C4D6"/>
    <w:lvl w:ilvl="0" w:tplc="04270017">
      <w:start w:val="1"/>
      <w:numFmt w:val="lowerLetter"/>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9" w15:restartNumberingAfterBreak="0">
    <w:nsid w:val="5B094179"/>
    <w:multiLevelType w:val="multilevel"/>
    <w:tmpl w:val="C2C6C014"/>
    <w:lvl w:ilvl="0">
      <w:start w:val="1"/>
      <w:numFmt w:val="decimal"/>
      <w:lvlText w:val="%1."/>
      <w:lvlJc w:val="left"/>
      <w:pPr>
        <w:ind w:left="720" w:hanging="360"/>
      </w:pPr>
      <w:rPr>
        <w:rFonts w:cs="Times New Roman" w:hint="default"/>
        <w:b/>
        <w:color w:val="auto"/>
      </w:rPr>
    </w:lvl>
    <w:lvl w:ilvl="1">
      <w:start w:val="1"/>
      <w:numFmt w:val="decimal"/>
      <w:isLgl/>
      <w:lvlText w:val="%1.%2."/>
      <w:lvlJc w:val="left"/>
      <w:pPr>
        <w:ind w:left="720" w:hanging="360"/>
      </w:pPr>
      <w:rPr>
        <w:rFonts w:cs="Times New Roman" w:hint="default"/>
        <w:b/>
        <w:i w:val="0"/>
        <w:sz w:val="2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5CA4408D"/>
    <w:multiLevelType w:val="multilevel"/>
    <w:tmpl w:val="04B04726"/>
    <w:lvl w:ilvl="0">
      <w:start w:val="3"/>
      <w:numFmt w:val="upperRoman"/>
      <w:pStyle w:val="Antrat1"/>
      <w:lvlText w:val="PART %1"/>
      <w:lvlJc w:val="left"/>
      <w:pPr>
        <w:ind w:hanging="624"/>
      </w:pPr>
      <w:rPr>
        <w:rFonts w:ascii="Arial" w:hAnsi="Arial" w:cs="Times New Roman" w:hint="default"/>
        <w:b/>
        <w:i w:val="0"/>
        <w:color w:val="1F497D"/>
        <w:sz w:val="24"/>
      </w:rPr>
    </w:lvl>
    <w:lvl w:ilvl="1">
      <w:start w:val="2"/>
      <w:numFmt w:val="upperLetter"/>
      <w:pStyle w:val="Antrat2"/>
      <w:lvlText w:val="Section %2"/>
      <w:lvlJc w:val="left"/>
      <w:pPr>
        <w:ind w:hanging="624"/>
      </w:pPr>
      <w:rPr>
        <w:rFonts w:ascii="Arial" w:hAnsi="Arial" w:cs="Times New Roman" w:hint="default"/>
        <w:b/>
        <w:bCs w:val="0"/>
        <w:i w:val="0"/>
        <w:iCs w:val="0"/>
        <w:caps w:val="0"/>
        <w:smallCaps w:val="0"/>
        <w:strike w:val="0"/>
        <w:dstrike w:val="0"/>
        <w:vanish w:val="0"/>
        <w:color w:val="000000"/>
        <w:spacing w:val="0"/>
        <w:kern w:val="0"/>
        <w:position w:val="0"/>
        <w:sz w:val="24"/>
        <w:u w:val="none"/>
        <w:vertAlign w:val="baseline"/>
      </w:rPr>
    </w:lvl>
    <w:lvl w:ilvl="2">
      <w:start w:val="1"/>
      <w:numFmt w:val="lowerLetter"/>
      <w:pStyle w:val="Antrat3"/>
      <w:lvlText w:val="0.%3"/>
      <w:lvlJc w:val="left"/>
      <w:pPr>
        <w:tabs>
          <w:tab w:val="num" w:pos="0"/>
        </w:tabs>
        <w:ind w:hanging="624"/>
      </w:pPr>
      <w:rPr>
        <w:rFonts w:ascii="Arial" w:hAnsi="Arial" w:cs="Times New Roman" w:hint="default"/>
        <w:b/>
        <w:i w:val="0"/>
        <w:sz w:val="24"/>
      </w:rPr>
    </w:lvl>
    <w:lvl w:ilvl="3">
      <w:start w:val="1"/>
      <w:numFmt w:val="lowerLetter"/>
      <w:pStyle w:val="Antrat4"/>
      <w:lvlText w:val="%1.%4"/>
      <w:lvlJc w:val="left"/>
      <w:pPr>
        <w:tabs>
          <w:tab w:val="num" w:pos="170"/>
        </w:tabs>
        <w:ind w:left="170" w:hanging="794"/>
      </w:pPr>
      <w:rPr>
        <w:rFonts w:ascii="Arial" w:hAnsi="Arial" w:cs="Times New Roman" w:hint="default"/>
        <w:b/>
        <w:i w:val="0"/>
        <w:sz w:val="24"/>
      </w:rPr>
    </w:lvl>
    <w:lvl w:ilvl="4">
      <w:start w:val="1"/>
      <w:numFmt w:val="decimal"/>
      <w:pStyle w:val="Antrat5"/>
      <w:lvlText w:val="Chapter %2 %5"/>
      <w:lvlJc w:val="left"/>
      <w:pPr>
        <w:tabs>
          <w:tab w:val="num" w:pos="567"/>
        </w:tabs>
        <w:ind w:left="567" w:hanging="1191"/>
      </w:pPr>
      <w:rPr>
        <w:rFonts w:ascii="Arial" w:hAnsi="Arial" w:cs="Times New Roman" w:hint="default"/>
        <w:b/>
        <w:i w:val="0"/>
        <w:sz w:val="24"/>
      </w:rPr>
    </w:lvl>
    <w:lvl w:ilvl="5">
      <w:start w:val="1"/>
      <w:numFmt w:val="decimal"/>
      <w:pStyle w:val="Antrat6"/>
      <w:lvlText w:val="%2 %5.%6"/>
      <w:lvlJc w:val="left"/>
      <w:pPr>
        <w:tabs>
          <w:tab w:val="num" w:pos="737"/>
        </w:tabs>
        <w:ind w:left="737" w:hanging="737"/>
      </w:pPr>
      <w:rPr>
        <w:rFonts w:ascii="Arial" w:hAnsi="Arial" w:cs="Times New Roman" w:hint="default"/>
        <w:b/>
        <w:i w:val="0"/>
        <w:sz w:val="22"/>
      </w:rPr>
    </w:lvl>
    <w:lvl w:ilvl="6">
      <w:start w:val="1"/>
      <w:numFmt w:val="decimal"/>
      <w:pStyle w:val="Antrat7"/>
      <w:lvlText w:val="%2 %5.%6.%7"/>
      <w:lvlJc w:val="left"/>
      <w:pPr>
        <w:tabs>
          <w:tab w:val="num" w:pos="851"/>
        </w:tabs>
        <w:ind w:left="851" w:hanging="851"/>
      </w:pPr>
      <w:rPr>
        <w:rFonts w:ascii="Arial" w:hAnsi="Arial" w:cs="Times New Roman" w:hint="default"/>
        <w:b/>
        <w:i w:val="0"/>
        <w:sz w:val="22"/>
      </w:rPr>
    </w:lvl>
    <w:lvl w:ilvl="7">
      <w:start w:val="1"/>
      <w:numFmt w:val="lowerLetter"/>
      <w:pStyle w:val="Antrat8"/>
      <w:lvlText w:val="Part %1.%8"/>
      <w:lvlJc w:val="left"/>
      <w:pPr>
        <w:tabs>
          <w:tab w:val="num" w:pos="1021"/>
        </w:tabs>
        <w:ind w:left="1021" w:hanging="1645"/>
      </w:pPr>
      <w:rPr>
        <w:rFonts w:cs="Times New Roman" w:hint="default"/>
      </w:rPr>
    </w:lvl>
    <w:lvl w:ilvl="8">
      <w:start w:val="1"/>
      <w:numFmt w:val="decimal"/>
      <w:pStyle w:val="Antrat9"/>
      <w:lvlText w:val="%2 %9"/>
      <w:lvlJc w:val="left"/>
      <w:pPr>
        <w:tabs>
          <w:tab w:val="num" w:pos="1134"/>
        </w:tabs>
        <w:ind w:left="1134" w:hanging="1758"/>
      </w:pPr>
      <w:rPr>
        <w:rFonts w:ascii="Arial" w:hAnsi="Arial" w:cs="Times New Roman" w:hint="default"/>
        <w:b/>
        <w:i w:val="0"/>
        <w:sz w:val="24"/>
      </w:rPr>
    </w:lvl>
  </w:abstractNum>
  <w:abstractNum w:abstractNumId="31"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236FBA"/>
    <w:multiLevelType w:val="multilevel"/>
    <w:tmpl w:val="F58CB4BE"/>
    <w:lvl w:ilvl="0">
      <w:start w:val="1"/>
      <w:numFmt w:val="decimal"/>
      <w:lvlText w:val="%1."/>
      <w:lvlJc w:val="left"/>
      <w:pPr>
        <w:ind w:left="360" w:hanging="360"/>
      </w:pPr>
      <w:rPr>
        <w:rFonts w:cs="Times New Roman" w:hint="default"/>
        <w:b/>
        <w:color w:val="auto"/>
      </w:rPr>
    </w:lvl>
    <w:lvl w:ilvl="1">
      <w:start w:val="1"/>
      <w:numFmt w:val="decimal"/>
      <w:isLgl/>
      <w:lvlText w:val="%1.%2."/>
      <w:lvlJc w:val="left"/>
      <w:pPr>
        <w:ind w:left="360" w:hanging="360"/>
      </w:pPr>
      <w:rPr>
        <w:rFonts w:cs="Times New Roman" w:hint="default"/>
        <w:sz w:val="2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33" w15:restartNumberingAfterBreak="0">
    <w:nsid w:val="672C3ED5"/>
    <w:multiLevelType w:val="hybridMultilevel"/>
    <w:tmpl w:val="67467626"/>
    <w:lvl w:ilvl="0" w:tplc="0427000F">
      <w:start w:val="1"/>
      <w:numFmt w:val="decimal"/>
      <w:lvlText w:val="%1."/>
      <w:lvlJc w:val="left"/>
      <w:pPr>
        <w:ind w:left="360" w:hanging="360"/>
      </w:pPr>
      <w:rPr>
        <w:rFonts w:cs="Times New Roman"/>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34" w15:restartNumberingAfterBreak="0">
    <w:nsid w:val="692C1353"/>
    <w:multiLevelType w:val="multilevel"/>
    <w:tmpl w:val="8FB6BC36"/>
    <w:lvl w:ilvl="0">
      <w:start w:val="1"/>
      <w:numFmt w:val="decimal"/>
      <w:lvlText w:val="%1."/>
      <w:lvlJc w:val="left"/>
      <w:pPr>
        <w:ind w:left="720" w:hanging="360"/>
      </w:pPr>
      <w:rPr>
        <w:rFonts w:cs="Times New Roman" w:hint="default"/>
        <w:b/>
        <w:color w:val="auto"/>
      </w:rPr>
    </w:lvl>
    <w:lvl w:ilvl="1">
      <w:start w:val="1"/>
      <w:numFmt w:val="decimal"/>
      <w:isLgl/>
      <w:lvlText w:val="%1.%2."/>
      <w:lvlJc w:val="left"/>
      <w:pPr>
        <w:ind w:left="720" w:hanging="360"/>
      </w:pPr>
      <w:rPr>
        <w:rFonts w:cs="Times New Roman" w:hint="default"/>
        <w:sz w:val="2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cs="Times New Roman" w:hint="default"/>
      </w:rPr>
    </w:lvl>
    <w:lvl w:ilvl="1">
      <w:start w:val="1"/>
      <w:numFmt w:val="decimal"/>
      <w:pStyle w:val="S2lygis"/>
      <w:lvlText w:val="%1.%2."/>
      <w:lvlJc w:val="left"/>
      <w:pPr>
        <w:tabs>
          <w:tab w:val="num" w:pos="709"/>
        </w:tabs>
        <w:ind w:left="709" w:hanging="709"/>
      </w:pPr>
      <w:rPr>
        <w:rFonts w:cs="Times New Roman" w:hint="default"/>
      </w:rPr>
    </w:lvl>
    <w:lvl w:ilvl="2">
      <w:start w:val="1"/>
      <w:numFmt w:val="decimal"/>
      <w:pStyle w:val="S3lygis"/>
      <w:lvlText w:val="%1.%2.%3."/>
      <w:lvlJc w:val="left"/>
      <w:pPr>
        <w:tabs>
          <w:tab w:val="num" w:pos="992"/>
        </w:tabs>
        <w:ind w:left="992" w:hanging="992"/>
      </w:pPr>
      <w:rPr>
        <w:rFonts w:cs="Times New Roman" w:hint="default"/>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6" w15:restartNumberingAfterBreak="0">
    <w:nsid w:val="6C067C51"/>
    <w:multiLevelType w:val="hybridMultilevel"/>
    <w:tmpl w:val="99700518"/>
    <w:lvl w:ilvl="0" w:tplc="FA8A3A22">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6E6606DD"/>
    <w:multiLevelType w:val="hybridMultilevel"/>
    <w:tmpl w:val="99700518"/>
    <w:lvl w:ilvl="0" w:tplc="FA8A3A22">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70BC2E95"/>
    <w:multiLevelType w:val="multilevel"/>
    <w:tmpl w:val="CD4ECA54"/>
    <w:lvl w:ilvl="0">
      <w:start w:val="1"/>
      <w:numFmt w:val="decimal"/>
      <w:lvlText w:val="%1."/>
      <w:lvlJc w:val="left"/>
      <w:pPr>
        <w:ind w:left="720" w:hanging="360"/>
      </w:pPr>
      <w:rPr>
        <w:rFonts w:cs="Times New Roman" w:hint="default"/>
        <w:b/>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15:restartNumberingAfterBreak="0">
    <w:nsid w:val="747D206C"/>
    <w:multiLevelType w:val="multilevel"/>
    <w:tmpl w:val="CD4ECA54"/>
    <w:lvl w:ilvl="0">
      <w:start w:val="1"/>
      <w:numFmt w:val="decimal"/>
      <w:lvlText w:val="%1."/>
      <w:lvlJc w:val="left"/>
      <w:pPr>
        <w:ind w:left="720" w:hanging="360"/>
      </w:pPr>
      <w:rPr>
        <w:rFonts w:cs="Times New Roman" w:hint="default"/>
        <w:b/>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15:restartNumberingAfterBreak="0">
    <w:nsid w:val="785C4336"/>
    <w:multiLevelType w:val="multilevel"/>
    <w:tmpl w:val="C2C6C014"/>
    <w:lvl w:ilvl="0">
      <w:start w:val="1"/>
      <w:numFmt w:val="decimal"/>
      <w:lvlText w:val="%1."/>
      <w:lvlJc w:val="left"/>
      <w:pPr>
        <w:ind w:left="720" w:hanging="360"/>
      </w:pPr>
      <w:rPr>
        <w:rFonts w:cs="Times New Roman" w:hint="default"/>
        <w:b/>
        <w:color w:val="auto"/>
      </w:rPr>
    </w:lvl>
    <w:lvl w:ilvl="1">
      <w:start w:val="1"/>
      <w:numFmt w:val="decimal"/>
      <w:isLgl/>
      <w:lvlText w:val="%1.%2."/>
      <w:lvlJc w:val="left"/>
      <w:pPr>
        <w:ind w:left="720" w:hanging="360"/>
      </w:pPr>
      <w:rPr>
        <w:rFonts w:cs="Times New Roman" w:hint="default"/>
        <w:b/>
        <w:i w:val="0"/>
        <w:sz w:val="2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1" w15:restartNumberingAfterBreak="0">
    <w:nsid w:val="7A724812"/>
    <w:multiLevelType w:val="hybridMultilevel"/>
    <w:tmpl w:val="197614D6"/>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2" w15:restartNumberingAfterBreak="0">
    <w:nsid w:val="7D696AA1"/>
    <w:multiLevelType w:val="multilevel"/>
    <w:tmpl w:val="CD4ECA54"/>
    <w:lvl w:ilvl="0">
      <w:start w:val="1"/>
      <w:numFmt w:val="decimal"/>
      <w:lvlText w:val="%1."/>
      <w:lvlJc w:val="left"/>
      <w:pPr>
        <w:ind w:left="720" w:hanging="360"/>
      </w:pPr>
      <w:rPr>
        <w:rFonts w:cs="Times New Roman" w:hint="default"/>
        <w:b/>
        <w:color w:val="auto"/>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725250795">
    <w:abstractNumId w:val="30"/>
  </w:num>
  <w:num w:numId="2" w16cid:durableId="1904028245">
    <w:abstractNumId w:val="39"/>
  </w:num>
  <w:num w:numId="3" w16cid:durableId="999432815">
    <w:abstractNumId w:val="34"/>
  </w:num>
  <w:num w:numId="4" w16cid:durableId="475726944">
    <w:abstractNumId w:val="16"/>
  </w:num>
  <w:num w:numId="5" w16cid:durableId="342631128">
    <w:abstractNumId w:val="21"/>
  </w:num>
  <w:num w:numId="6" w16cid:durableId="1288511427">
    <w:abstractNumId w:val="19"/>
  </w:num>
  <w:num w:numId="7" w16cid:durableId="496042320">
    <w:abstractNumId w:val="18"/>
  </w:num>
  <w:num w:numId="8" w16cid:durableId="1174537014">
    <w:abstractNumId w:val="6"/>
  </w:num>
  <w:num w:numId="9" w16cid:durableId="1853447748">
    <w:abstractNumId w:val="35"/>
  </w:num>
  <w:num w:numId="10" w16cid:durableId="1297448858">
    <w:abstractNumId w:val="5"/>
  </w:num>
  <w:num w:numId="11" w16cid:durableId="204759264">
    <w:abstractNumId w:val="7"/>
  </w:num>
  <w:num w:numId="12" w16cid:durableId="1497185251">
    <w:abstractNumId w:val="15"/>
  </w:num>
  <w:num w:numId="13" w16cid:durableId="955873948">
    <w:abstractNumId w:val="24"/>
  </w:num>
  <w:num w:numId="14" w16cid:durableId="1920794817">
    <w:abstractNumId w:val="33"/>
  </w:num>
  <w:num w:numId="15" w16cid:durableId="186806398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46153668">
    <w:abstractNumId w:val="0"/>
  </w:num>
  <w:num w:numId="17" w16cid:durableId="430200390">
    <w:abstractNumId w:val="36"/>
  </w:num>
  <w:num w:numId="18" w16cid:durableId="2065369468">
    <w:abstractNumId w:val="37"/>
  </w:num>
  <w:num w:numId="19" w16cid:durableId="565145678">
    <w:abstractNumId w:val="10"/>
  </w:num>
  <w:num w:numId="20" w16cid:durableId="1739013150">
    <w:abstractNumId w:val="20"/>
  </w:num>
  <w:num w:numId="21" w16cid:durableId="1861165993">
    <w:abstractNumId w:val="27"/>
  </w:num>
  <w:num w:numId="22" w16cid:durableId="2115393625">
    <w:abstractNumId w:val="32"/>
  </w:num>
  <w:num w:numId="23" w16cid:durableId="1431777395">
    <w:abstractNumId w:val="22"/>
  </w:num>
  <w:num w:numId="24" w16cid:durableId="88550117">
    <w:abstractNumId w:val="9"/>
  </w:num>
  <w:num w:numId="25" w16cid:durableId="848301303">
    <w:abstractNumId w:val="25"/>
  </w:num>
  <w:num w:numId="26" w16cid:durableId="747655962">
    <w:abstractNumId w:val="42"/>
  </w:num>
  <w:num w:numId="27" w16cid:durableId="1953703498">
    <w:abstractNumId w:val="17"/>
  </w:num>
  <w:num w:numId="28" w16cid:durableId="693921060">
    <w:abstractNumId w:val="40"/>
  </w:num>
  <w:num w:numId="29" w16cid:durableId="1582368171">
    <w:abstractNumId w:val="38"/>
  </w:num>
  <w:num w:numId="30" w16cid:durableId="448823053">
    <w:abstractNumId w:val="23"/>
  </w:num>
  <w:num w:numId="31" w16cid:durableId="165827632">
    <w:abstractNumId w:val="29"/>
  </w:num>
  <w:num w:numId="32" w16cid:durableId="737749778">
    <w:abstractNumId w:val="11"/>
  </w:num>
  <w:num w:numId="33" w16cid:durableId="168447438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214069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31059157">
    <w:abstractNumId w:val="26"/>
  </w:num>
  <w:num w:numId="36" w16cid:durableId="568803436">
    <w:abstractNumId w:val="12"/>
  </w:num>
  <w:num w:numId="37" w16cid:durableId="1821924743">
    <w:abstractNumId w:val="1"/>
  </w:num>
  <w:num w:numId="38" w16cid:durableId="936407223">
    <w:abstractNumId w:val="3"/>
  </w:num>
  <w:num w:numId="39" w16cid:durableId="919220538">
    <w:abstractNumId w:val="2"/>
  </w:num>
  <w:num w:numId="40" w16cid:durableId="324475174">
    <w:abstractNumId w:val="13"/>
  </w:num>
  <w:num w:numId="41" w16cid:durableId="567957933">
    <w:abstractNumId w:val="4"/>
  </w:num>
  <w:num w:numId="42" w16cid:durableId="788356056">
    <w:abstractNumId w:val="31"/>
  </w:num>
  <w:num w:numId="43" w16cid:durableId="1220093685">
    <w:abstractNumId w:val="28"/>
  </w:num>
  <w:num w:numId="44" w16cid:durableId="1095326384">
    <w:abstractNumId w:val="8"/>
  </w:num>
  <w:num w:numId="45" w16cid:durableId="997921555">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forms" w:enforcement="0"/>
  <w:defaultTabStop w:val="1296"/>
  <w:hyphenationZone w:val="396"/>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FF9"/>
    <w:rsid w:val="00051F86"/>
    <w:rsid w:val="00053958"/>
    <w:rsid w:val="000671B0"/>
    <w:rsid w:val="00073A53"/>
    <w:rsid w:val="00074AE8"/>
    <w:rsid w:val="00081550"/>
    <w:rsid w:val="00081E60"/>
    <w:rsid w:val="000C6D23"/>
    <w:rsid w:val="000D1E27"/>
    <w:rsid w:val="000D3748"/>
    <w:rsid w:val="000E6635"/>
    <w:rsid w:val="000F1254"/>
    <w:rsid w:val="00102834"/>
    <w:rsid w:val="0010467C"/>
    <w:rsid w:val="0010688E"/>
    <w:rsid w:val="00113FC0"/>
    <w:rsid w:val="00130FAC"/>
    <w:rsid w:val="001454F6"/>
    <w:rsid w:val="00156434"/>
    <w:rsid w:val="001620D5"/>
    <w:rsid w:val="00162DC1"/>
    <w:rsid w:val="00167E65"/>
    <w:rsid w:val="00175A63"/>
    <w:rsid w:val="0018323E"/>
    <w:rsid w:val="001923DF"/>
    <w:rsid w:val="001A7AB3"/>
    <w:rsid w:val="001B217A"/>
    <w:rsid w:val="001C2405"/>
    <w:rsid w:val="001C469B"/>
    <w:rsid w:val="001D7306"/>
    <w:rsid w:val="00226E21"/>
    <w:rsid w:val="002304D3"/>
    <w:rsid w:val="00253CBC"/>
    <w:rsid w:val="00262709"/>
    <w:rsid w:val="002648C4"/>
    <w:rsid w:val="002653C8"/>
    <w:rsid w:val="002663C9"/>
    <w:rsid w:val="002729A9"/>
    <w:rsid w:val="002846B6"/>
    <w:rsid w:val="00285DAA"/>
    <w:rsid w:val="00293640"/>
    <w:rsid w:val="002A31B5"/>
    <w:rsid w:val="002D278C"/>
    <w:rsid w:val="002D2942"/>
    <w:rsid w:val="002E1EF8"/>
    <w:rsid w:val="002E5C94"/>
    <w:rsid w:val="002E75C4"/>
    <w:rsid w:val="0031469F"/>
    <w:rsid w:val="00326845"/>
    <w:rsid w:val="00330F29"/>
    <w:rsid w:val="00340362"/>
    <w:rsid w:val="00362FC3"/>
    <w:rsid w:val="00373321"/>
    <w:rsid w:val="0038007E"/>
    <w:rsid w:val="00380F4B"/>
    <w:rsid w:val="003838EC"/>
    <w:rsid w:val="00384E7B"/>
    <w:rsid w:val="00386531"/>
    <w:rsid w:val="0039193F"/>
    <w:rsid w:val="003A4FD7"/>
    <w:rsid w:val="003B1DD9"/>
    <w:rsid w:val="003B3E87"/>
    <w:rsid w:val="003B6A58"/>
    <w:rsid w:val="003E4086"/>
    <w:rsid w:val="003F2B54"/>
    <w:rsid w:val="003F6883"/>
    <w:rsid w:val="00400048"/>
    <w:rsid w:val="00435D59"/>
    <w:rsid w:val="00442AB0"/>
    <w:rsid w:val="0045677C"/>
    <w:rsid w:val="00457DD0"/>
    <w:rsid w:val="00491BCF"/>
    <w:rsid w:val="004922E4"/>
    <w:rsid w:val="004B419B"/>
    <w:rsid w:val="004E276A"/>
    <w:rsid w:val="004E49B8"/>
    <w:rsid w:val="00503706"/>
    <w:rsid w:val="00514E86"/>
    <w:rsid w:val="00535188"/>
    <w:rsid w:val="00537026"/>
    <w:rsid w:val="00537C7D"/>
    <w:rsid w:val="00544787"/>
    <w:rsid w:val="00555107"/>
    <w:rsid w:val="00564D7D"/>
    <w:rsid w:val="00564F41"/>
    <w:rsid w:val="00583EBE"/>
    <w:rsid w:val="00594BFD"/>
    <w:rsid w:val="005B38BC"/>
    <w:rsid w:val="005B63B2"/>
    <w:rsid w:val="005C1B55"/>
    <w:rsid w:val="005E1F08"/>
    <w:rsid w:val="005E2D5C"/>
    <w:rsid w:val="005E32EA"/>
    <w:rsid w:val="005E63C8"/>
    <w:rsid w:val="00601796"/>
    <w:rsid w:val="006111E6"/>
    <w:rsid w:val="00620847"/>
    <w:rsid w:val="00647711"/>
    <w:rsid w:val="00660D23"/>
    <w:rsid w:val="00666BD3"/>
    <w:rsid w:val="0067623D"/>
    <w:rsid w:val="00682BD4"/>
    <w:rsid w:val="006A374C"/>
    <w:rsid w:val="006A7B37"/>
    <w:rsid w:val="006D1228"/>
    <w:rsid w:val="006D5770"/>
    <w:rsid w:val="006E4722"/>
    <w:rsid w:val="006F1D2E"/>
    <w:rsid w:val="006F20B6"/>
    <w:rsid w:val="006F2F2E"/>
    <w:rsid w:val="007109E3"/>
    <w:rsid w:val="007134C6"/>
    <w:rsid w:val="007241A8"/>
    <w:rsid w:val="00726003"/>
    <w:rsid w:val="00732923"/>
    <w:rsid w:val="00733E4C"/>
    <w:rsid w:val="007423B8"/>
    <w:rsid w:val="0074495F"/>
    <w:rsid w:val="00752694"/>
    <w:rsid w:val="007535CA"/>
    <w:rsid w:val="007543CE"/>
    <w:rsid w:val="00754D1C"/>
    <w:rsid w:val="00755441"/>
    <w:rsid w:val="007570B7"/>
    <w:rsid w:val="00762963"/>
    <w:rsid w:val="00765E40"/>
    <w:rsid w:val="00767B60"/>
    <w:rsid w:val="007A0E9C"/>
    <w:rsid w:val="007D2411"/>
    <w:rsid w:val="007E084A"/>
    <w:rsid w:val="007F7630"/>
    <w:rsid w:val="008107E4"/>
    <w:rsid w:val="00810E42"/>
    <w:rsid w:val="00820B94"/>
    <w:rsid w:val="00820F0B"/>
    <w:rsid w:val="008354B4"/>
    <w:rsid w:val="00856BD0"/>
    <w:rsid w:val="0086407E"/>
    <w:rsid w:val="0086520F"/>
    <w:rsid w:val="00870BA4"/>
    <w:rsid w:val="0087381E"/>
    <w:rsid w:val="00886F99"/>
    <w:rsid w:val="00887504"/>
    <w:rsid w:val="008968E3"/>
    <w:rsid w:val="00896D22"/>
    <w:rsid w:val="008C60F7"/>
    <w:rsid w:val="008D341B"/>
    <w:rsid w:val="008E4FE7"/>
    <w:rsid w:val="008E6A4C"/>
    <w:rsid w:val="008E7A00"/>
    <w:rsid w:val="008F2B40"/>
    <w:rsid w:val="009111D7"/>
    <w:rsid w:val="00920D8C"/>
    <w:rsid w:val="00926857"/>
    <w:rsid w:val="00933D1D"/>
    <w:rsid w:val="00937F6F"/>
    <w:rsid w:val="009400C3"/>
    <w:rsid w:val="00946882"/>
    <w:rsid w:val="00951A5E"/>
    <w:rsid w:val="0095362F"/>
    <w:rsid w:val="00963167"/>
    <w:rsid w:val="00964722"/>
    <w:rsid w:val="00967D8A"/>
    <w:rsid w:val="009724B0"/>
    <w:rsid w:val="00974CD0"/>
    <w:rsid w:val="00983D74"/>
    <w:rsid w:val="0098455B"/>
    <w:rsid w:val="0099373B"/>
    <w:rsid w:val="009A06C7"/>
    <w:rsid w:val="009A116E"/>
    <w:rsid w:val="009A1B22"/>
    <w:rsid w:val="009A7DA9"/>
    <w:rsid w:val="009B3127"/>
    <w:rsid w:val="009C6498"/>
    <w:rsid w:val="009D0B86"/>
    <w:rsid w:val="009E5970"/>
    <w:rsid w:val="00A0021F"/>
    <w:rsid w:val="00A13FBA"/>
    <w:rsid w:val="00A147CA"/>
    <w:rsid w:val="00A164DA"/>
    <w:rsid w:val="00A2318E"/>
    <w:rsid w:val="00A43EF9"/>
    <w:rsid w:val="00A601D7"/>
    <w:rsid w:val="00A74198"/>
    <w:rsid w:val="00A931AB"/>
    <w:rsid w:val="00A967D7"/>
    <w:rsid w:val="00AB6A23"/>
    <w:rsid w:val="00AC07CE"/>
    <w:rsid w:val="00AC6064"/>
    <w:rsid w:val="00AD0858"/>
    <w:rsid w:val="00AE340C"/>
    <w:rsid w:val="00AE7BDA"/>
    <w:rsid w:val="00AF3780"/>
    <w:rsid w:val="00B2025E"/>
    <w:rsid w:val="00B22FA8"/>
    <w:rsid w:val="00B36D6E"/>
    <w:rsid w:val="00B618EE"/>
    <w:rsid w:val="00B635EA"/>
    <w:rsid w:val="00B6404E"/>
    <w:rsid w:val="00B71D6B"/>
    <w:rsid w:val="00B7218C"/>
    <w:rsid w:val="00B72B39"/>
    <w:rsid w:val="00B762C1"/>
    <w:rsid w:val="00B80787"/>
    <w:rsid w:val="00B92332"/>
    <w:rsid w:val="00B9261E"/>
    <w:rsid w:val="00B96FFC"/>
    <w:rsid w:val="00BA6BB8"/>
    <w:rsid w:val="00BB6F17"/>
    <w:rsid w:val="00BC0319"/>
    <w:rsid w:val="00BC2162"/>
    <w:rsid w:val="00BD003A"/>
    <w:rsid w:val="00BD30B2"/>
    <w:rsid w:val="00BD4463"/>
    <w:rsid w:val="00BE36E1"/>
    <w:rsid w:val="00BE593E"/>
    <w:rsid w:val="00BF271D"/>
    <w:rsid w:val="00C06C37"/>
    <w:rsid w:val="00C12570"/>
    <w:rsid w:val="00C13B14"/>
    <w:rsid w:val="00C2007E"/>
    <w:rsid w:val="00C230EB"/>
    <w:rsid w:val="00C30AD3"/>
    <w:rsid w:val="00C33939"/>
    <w:rsid w:val="00C363CA"/>
    <w:rsid w:val="00C40BE3"/>
    <w:rsid w:val="00C74F64"/>
    <w:rsid w:val="00C76AF9"/>
    <w:rsid w:val="00C77AF8"/>
    <w:rsid w:val="00C8048C"/>
    <w:rsid w:val="00C82CEB"/>
    <w:rsid w:val="00C84B34"/>
    <w:rsid w:val="00CB6D8F"/>
    <w:rsid w:val="00CB7BD3"/>
    <w:rsid w:val="00CF6C06"/>
    <w:rsid w:val="00D00A8B"/>
    <w:rsid w:val="00D06172"/>
    <w:rsid w:val="00D07891"/>
    <w:rsid w:val="00D33E96"/>
    <w:rsid w:val="00D34116"/>
    <w:rsid w:val="00D37ABA"/>
    <w:rsid w:val="00D55B4E"/>
    <w:rsid w:val="00D571B8"/>
    <w:rsid w:val="00D607CD"/>
    <w:rsid w:val="00D76C12"/>
    <w:rsid w:val="00D82841"/>
    <w:rsid w:val="00D862EA"/>
    <w:rsid w:val="00DA31BD"/>
    <w:rsid w:val="00DB305A"/>
    <w:rsid w:val="00DC11D3"/>
    <w:rsid w:val="00DF310E"/>
    <w:rsid w:val="00E165F3"/>
    <w:rsid w:val="00E22F11"/>
    <w:rsid w:val="00E36CA4"/>
    <w:rsid w:val="00E40319"/>
    <w:rsid w:val="00E515E0"/>
    <w:rsid w:val="00E51684"/>
    <w:rsid w:val="00E52023"/>
    <w:rsid w:val="00E614C1"/>
    <w:rsid w:val="00E72BE7"/>
    <w:rsid w:val="00E73250"/>
    <w:rsid w:val="00E84369"/>
    <w:rsid w:val="00E846AC"/>
    <w:rsid w:val="00E86C0C"/>
    <w:rsid w:val="00E87477"/>
    <w:rsid w:val="00E9205B"/>
    <w:rsid w:val="00E9595B"/>
    <w:rsid w:val="00EB1FF9"/>
    <w:rsid w:val="00EF18EA"/>
    <w:rsid w:val="00F02D73"/>
    <w:rsid w:val="00F1179C"/>
    <w:rsid w:val="00F14476"/>
    <w:rsid w:val="00F153C3"/>
    <w:rsid w:val="00F16B03"/>
    <w:rsid w:val="00F5044D"/>
    <w:rsid w:val="00F65913"/>
    <w:rsid w:val="00F756EC"/>
    <w:rsid w:val="00F872E1"/>
    <w:rsid w:val="00F91518"/>
    <w:rsid w:val="00F95A5B"/>
    <w:rsid w:val="00FA3B89"/>
    <w:rsid w:val="00FB67A5"/>
    <w:rsid w:val="00FB6C67"/>
    <w:rsid w:val="00FE7930"/>
    <w:rsid w:val="00FF4458"/>
    <w:rsid w:val="00FF4A23"/>
    <w:rsid w:val="00FF5B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064D96"/>
  <w14:defaultImageDpi w14:val="0"/>
  <w15:docId w15:val="{7ED3A1C9-D547-408A-B0AA-D17C48071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Calibr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3958"/>
    <w:pPr>
      <w:spacing w:after="0" w:line="240" w:lineRule="auto"/>
      <w:ind w:firstLine="357"/>
    </w:pPr>
    <w:rPr>
      <w:rFonts w:ascii="Arial" w:hAnsi="Arial" w:cs="Times New Roman"/>
      <w:lang w:eastAsia="en-US"/>
    </w:rPr>
  </w:style>
  <w:style w:type="paragraph" w:styleId="Antrat1">
    <w:name w:val="heading 1"/>
    <w:aliases w:val="H1"/>
    <w:basedOn w:val="prastasis"/>
    <w:next w:val="prastasis"/>
    <w:link w:val="Antrat1Diagrama"/>
    <w:uiPriority w:val="99"/>
    <w:qFormat/>
    <w:pPr>
      <w:keepNext/>
      <w:numPr>
        <w:numId w:val="1"/>
      </w:numPr>
      <w:tabs>
        <w:tab w:val="left" w:pos="1276"/>
      </w:tabs>
      <w:spacing w:after="120"/>
      <w:outlineLvl w:val="0"/>
    </w:pPr>
    <w:rPr>
      <w:rFonts w:cs="Arial"/>
      <w:b/>
      <w:bCs/>
      <w:caps/>
      <w:color w:val="1F497D"/>
      <w:sz w:val="24"/>
      <w:szCs w:val="32"/>
      <w:lang w:val="en-GB" w:eastAsia="da-DK"/>
    </w:rPr>
  </w:style>
  <w:style w:type="paragraph" w:styleId="Antrat2">
    <w:name w:val="heading 2"/>
    <w:basedOn w:val="prastasis"/>
    <w:next w:val="prastasis"/>
    <w:link w:val="Antrat2Diagrama"/>
    <w:uiPriority w:val="99"/>
    <w:qFormat/>
    <w:pPr>
      <w:keepNext/>
      <w:numPr>
        <w:ilvl w:val="1"/>
        <w:numId w:val="1"/>
      </w:numPr>
      <w:tabs>
        <w:tab w:val="left" w:pos="1276"/>
      </w:tabs>
      <w:spacing w:after="120"/>
      <w:outlineLvl w:val="1"/>
    </w:pPr>
    <w:rPr>
      <w:rFonts w:cs="Arial"/>
      <w:b/>
      <w:bCs/>
      <w:iCs/>
      <w:sz w:val="24"/>
      <w:szCs w:val="28"/>
      <w:lang w:val="en-GB" w:eastAsia="da-DK"/>
    </w:rPr>
  </w:style>
  <w:style w:type="paragraph" w:styleId="Antrat3">
    <w:name w:val="heading 3"/>
    <w:basedOn w:val="prastasis"/>
    <w:next w:val="prastasis"/>
    <w:link w:val="Antrat3Diagrama"/>
    <w:uiPriority w:val="99"/>
    <w:qFormat/>
    <w:pPr>
      <w:keepNext/>
      <w:numPr>
        <w:ilvl w:val="2"/>
        <w:numId w:val="1"/>
      </w:numPr>
      <w:tabs>
        <w:tab w:val="left" w:pos="1276"/>
      </w:tabs>
      <w:spacing w:after="120"/>
      <w:outlineLvl w:val="2"/>
    </w:pPr>
    <w:rPr>
      <w:rFonts w:cs="Arial"/>
      <w:b/>
      <w:bCs/>
      <w:szCs w:val="26"/>
      <w:lang w:val="en-GB" w:eastAsia="da-DK"/>
    </w:rPr>
  </w:style>
  <w:style w:type="paragraph" w:styleId="Antrat4">
    <w:name w:val="heading 4"/>
    <w:basedOn w:val="prastasis"/>
    <w:next w:val="prastasis"/>
    <w:link w:val="Antrat4Diagrama"/>
    <w:uiPriority w:val="99"/>
    <w:qFormat/>
    <w:pPr>
      <w:keepNext/>
      <w:numPr>
        <w:ilvl w:val="3"/>
        <w:numId w:val="1"/>
      </w:numPr>
      <w:tabs>
        <w:tab w:val="left" w:pos="1276"/>
      </w:tabs>
      <w:spacing w:after="120"/>
      <w:outlineLvl w:val="3"/>
    </w:pPr>
    <w:rPr>
      <w:b/>
      <w:bCs/>
      <w:szCs w:val="28"/>
      <w:lang w:val="en-GB" w:eastAsia="da-DK"/>
    </w:rPr>
  </w:style>
  <w:style w:type="paragraph" w:styleId="Antrat5">
    <w:name w:val="heading 5"/>
    <w:basedOn w:val="prastasis"/>
    <w:next w:val="prastasis"/>
    <w:link w:val="Antrat5Diagrama"/>
    <w:uiPriority w:val="99"/>
    <w:qFormat/>
    <w:pPr>
      <w:numPr>
        <w:ilvl w:val="4"/>
        <w:numId w:val="1"/>
      </w:numPr>
      <w:spacing w:line="240" w:lineRule="atLeast"/>
      <w:outlineLvl w:val="4"/>
    </w:pPr>
    <w:rPr>
      <w:b/>
      <w:bCs/>
      <w:iCs/>
      <w:sz w:val="24"/>
      <w:szCs w:val="26"/>
      <w:lang w:val="en-GB" w:eastAsia="da-DK"/>
    </w:rPr>
  </w:style>
  <w:style w:type="paragraph" w:styleId="Antrat6">
    <w:name w:val="heading 6"/>
    <w:basedOn w:val="prastasis"/>
    <w:next w:val="prastasis"/>
    <w:link w:val="Antrat6Diagrama"/>
    <w:uiPriority w:val="99"/>
    <w:qFormat/>
    <w:pPr>
      <w:numPr>
        <w:ilvl w:val="5"/>
        <w:numId w:val="1"/>
      </w:numPr>
      <w:spacing w:line="240" w:lineRule="atLeast"/>
      <w:outlineLvl w:val="5"/>
    </w:pPr>
    <w:rPr>
      <w:b/>
      <w:bCs/>
      <w:color w:val="1F497D"/>
      <w:sz w:val="24"/>
      <w:lang w:val="en-GB" w:eastAsia="da-DK"/>
    </w:rPr>
  </w:style>
  <w:style w:type="paragraph" w:styleId="Antrat7">
    <w:name w:val="heading 7"/>
    <w:basedOn w:val="prastasis"/>
    <w:next w:val="prastasis"/>
    <w:link w:val="Antrat7Diagrama"/>
    <w:uiPriority w:val="99"/>
    <w:qFormat/>
    <w:pPr>
      <w:numPr>
        <w:ilvl w:val="6"/>
        <w:numId w:val="1"/>
      </w:numPr>
      <w:spacing w:line="240" w:lineRule="atLeast"/>
      <w:outlineLvl w:val="6"/>
    </w:pPr>
    <w:rPr>
      <w:b/>
      <w:szCs w:val="24"/>
      <w:lang w:val="en-GB" w:eastAsia="da-DK"/>
    </w:rPr>
  </w:style>
  <w:style w:type="paragraph" w:styleId="Antrat8">
    <w:name w:val="heading 8"/>
    <w:basedOn w:val="prastasis"/>
    <w:next w:val="prastasis"/>
    <w:link w:val="Antrat8Diagrama"/>
    <w:uiPriority w:val="99"/>
    <w:qFormat/>
    <w:pPr>
      <w:numPr>
        <w:ilvl w:val="7"/>
        <w:numId w:val="1"/>
      </w:numPr>
      <w:spacing w:line="240" w:lineRule="atLeast"/>
      <w:outlineLvl w:val="7"/>
    </w:pPr>
    <w:rPr>
      <w:b/>
      <w:iCs/>
      <w:sz w:val="24"/>
      <w:szCs w:val="24"/>
      <w:lang w:val="en-GB" w:eastAsia="da-DK"/>
    </w:rPr>
  </w:style>
  <w:style w:type="paragraph" w:styleId="Antrat9">
    <w:name w:val="heading 9"/>
    <w:basedOn w:val="prastasis"/>
    <w:next w:val="prastasis"/>
    <w:link w:val="Antrat9Diagrama"/>
    <w:uiPriority w:val="99"/>
    <w:qFormat/>
    <w:pPr>
      <w:numPr>
        <w:ilvl w:val="8"/>
        <w:numId w:val="1"/>
      </w:numPr>
      <w:spacing w:line="240" w:lineRule="atLeast"/>
      <w:outlineLvl w:val="8"/>
    </w:pPr>
    <w:rPr>
      <w:rFonts w:ascii="Verdana" w:hAnsi="Verdana" w:cs="Arial"/>
      <w:b/>
      <w:sz w:val="18"/>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
    <w:basedOn w:val="Numatytasispastraiposriftas"/>
    <w:link w:val="Antrat1"/>
    <w:uiPriority w:val="99"/>
    <w:locked/>
    <w:rPr>
      <w:rFonts w:ascii="Arial" w:hAnsi="Arial" w:cs="Arial"/>
      <w:b/>
      <w:bCs/>
      <w:caps/>
      <w:color w:val="1F497D"/>
      <w:sz w:val="32"/>
      <w:szCs w:val="32"/>
      <w:lang w:val="en-GB" w:eastAsia="da-DK"/>
    </w:rPr>
  </w:style>
  <w:style w:type="character" w:customStyle="1" w:styleId="Antrat2Diagrama">
    <w:name w:val="Antraštė 2 Diagrama"/>
    <w:basedOn w:val="Numatytasispastraiposriftas"/>
    <w:link w:val="Antrat2"/>
    <w:uiPriority w:val="99"/>
    <w:locked/>
    <w:rPr>
      <w:rFonts w:ascii="Arial" w:hAnsi="Arial" w:cs="Arial"/>
      <w:b/>
      <w:bCs/>
      <w:iCs/>
      <w:sz w:val="28"/>
      <w:szCs w:val="28"/>
      <w:lang w:val="en-GB" w:eastAsia="da-DK"/>
    </w:rPr>
  </w:style>
  <w:style w:type="character" w:customStyle="1" w:styleId="Antrat3Diagrama">
    <w:name w:val="Antraštė 3 Diagrama"/>
    <w:basedOn w:val="Numatytasispastraiposriftas"/>
    <w:link w:val="Antrat3"/>
    <w:uiPriority w:val="99"/>
    <w:locked/>
    <w:rPr>
      <w:rFonts w:ascii="Arial" w:hAnsi="Arial" w:cs="Arial"/>
      <w:b/>
      <w:bCs/>
      <w:sz w:val="26"/>
      <w:szCs w:val="26"/>
      <w:lang w:val="en-GB" w:eastAsia="da-DK"/>
    </w:rPr>
  </w:style>
  <w:style w:type="character" w:customStyle="1" w:styleId="Antrat4Diagrama">
    <w:name w:val="Antraštė 4 Diagrama"/>
    <w:basedOn w:val="Numatytasispastraiposriftas"/>
    <w:link w:val="Antrat4"/>
    <w:uiPriority w:val="99"/>
    <w:locked/>
    <w:rPr>
      <w:rFonts w:ascii="Arial" w:hAnsi="Arial" w:cs="Times New Roman"/>
      <w:b/>
      <w:bCs/>
      <w:sz w:val="28"/>
      <w:szCs w:val="28"/>
      <w:lang w:val="en-GB" w:eastAsia="da-DK"/>
    </w:rPr>
  </w:style>
  <w:style w:type="character" w:customStyle="1" w:styleId="Antrat5Diagrama">
    <w:name w:val="Antraštė 5 Diagrama"/>
    <w:basedOn w:val="Numatytasispastraiposriftas"/>
    <w:link w:val="Antrat5"/>
    <w:uiPriority w:val="99"/>
    <w:locked/>
    <w:rPr>
      <w:rFonts w:ascii="Arial" w:hAnsi="Arial" w:cs="Times New Roman"/>
      <w:b/>
      <w:bCs/>
      <w:iCs/>
      <w:sz w:val="26"/>
      <w:szCs w:val="26"/>
      <w:lang w:val="en-GB" w:eastAsia="da-DK"/>
    </w:rPr>
  </w:style>
  <w:style w:type="character" w:customStyle="1" w:styleId="Antrat6Diagrama">
    <w:name w:val="Antraštė 6 Diagrama"/>
    <w:basedOn w:val="Numatytasispastraiposriftas"/>
    <w:link w:val="Antrat6"/>
    <w:uiPriority w:val="99"/>
    <w:locked/>
    <w:rPr>
      <w:rFonts w:ascii="Arial" w:hAnsi="Arial" w:cs="Times New Roman"/>
      <w:b/>
      <w:bCs/>
      <w:color w:val="1F497D"/>
      <w:sz w:val="24"/>
      <w:lang w:val="en-GB" w:eastAsia="da-DK"/>
    </w:rPr>
  </w:style>
  <w:style w:type="character" w:customStyle="1" w:styleId="Antrat7Diagrama">
    <w:name w:val="Antraštė 7 Diagrama"/>
    <w:basedOn w:val="Numatytasispastraiposriftas"/>
    <w:link w:val="Antrat7"/>
    <w:uiPriority w:val="99"/>
    <w:locked/>
    <w:rPr>
      <w:rFonts w:ascii="Arial" w:hAnsi="Arial" w:cs="Times New Roman"/>
      <w:b/>
      <w:sz w:val="24"/>
      <w:szCs w:val="24"/>
      <w:lang w:val="en-GB" w:eastAsia="da-DK"/>
    </w:rPr>
  </w:style>
  <w:style w:type="character" w:customStyle="1" w:styleId="Antrat8Diagrama">
    <w:name w:val="Antraštė 8 Diagrama"/>
    <w:basedOn w:val="Numatytasispastraiposriftas"/>
    <w:link w:val="Antrat8"/>
    <w:uiPriority w:val="99"/>
    <w:locked/>
    <w:rPr>
      <w:rFonts w:ascii="Arial" w:hAnsi="Arial" w:cs="Times New Roman"/>
      <w:b/>
      <w:iCs/>
      <w:sz w:val="24"/>
      <w:szCs w:val="24"/>
      <w:lang w:val="en-GB" w:eastAsia="da-DK"/>
    </w:rPr>
  </w:style>
  <w:style w:type="character" w:customStyle="1" w:styleId="Antrat9Diagrama">
    <w:name w:val="Antraštė 9 Diagrama"/>
    <w:basedOn w:val="Numatytasispastraiposriftas"/>
    <w:link w:val="Antrat9"/>
    <w:uiPriority w:val="99"/>
    <w:locked/>
    <w:rPr>
      <w:rFonts w:ascii="Verdana" w:hAnsi="Verdana" w:cs="Arial"/>
      <w:b/>
      <w:sz w:val="18"/>
      <w:lang w:val="en-GB" w:eastAsia="da-DK"/>
    </w:rPr>
  </w:style>
  <w:style w:type="paragraph" w:customStyle="1" w:styleId="Normal-FrontpageHeading1">
    <w:name w:val="Normal - Frontpage Heading 1"/>
    <w:basedOn w:val="prastasis"/>
    <w:link w:val="Normal-FrontpageHeading1Char"/>
    <w:uiPriority w:val="99"/>
    <w:semiHidden/>
    <w:pPr>
      <w:spacing w:line="720" w:lineRule="atLeast"/>
    </w:pPr>
    <w:rPr>
      <w:rFonts w:ascii="Verdana" w:hAnsi="Verdana"/>
      <w:b/>
      <w:caps/>
      <w:color w:val="4D4D4D"/>
      <w:sz w:val="60"/>
      <w:szCs w:val="24"/>
      <w:lang w:val="en-GB" w:eastAsia="da-DK"/>
    </w:rPr>
  </w:style>
  <w:style w:type="paragraph" w:styleId="Turinioantrat">
    <w:name w:val="TOC Heading"/>
    <w:basedOn w:val="Antrat1"/>
    <w:next w:val="prastasis"/>
    <w:uiPriority w:val="99"/>
    <w:qFormat/>
    <w:pPr>
      <w:keepLines/>
      <w:spacing w:before="480" w:after="0" w:line="276" w:lineRule="auto"/>
      <w:outlineLvl w:val="9"/>
    </w:pPr>
    <w:rPr>
      <w:rFonts w:ascii="Cambria" w:hAnsi="Cambria" w:cs="Times New Roman"/>
      <w:color w:val="365F91"/>
      <w:szCs w:val="28"/>
    </w:rPr>
  </w:style>
  <w:style w:type="paragraph" w:customStyle="1" w:styleId="Normal-Documentdataleadtext">
    <w:name w:val="Normal - Document data leadtext"/>
    <w:basedOn w:val="prastasis"/>
    <w:uiPriority w:val="99"/>
    <w:semiHidden/>
    <w:pPr>
      <w:spacing w:line="240" w:lineRule="atLeast"/>
    </w:pPr>
    <w:rPr>
      <w:rFonts w:ascii="Verdana" w:hAnsi="Verdana"/>
      <w:sz w:val="14"/>
      <w:szCs w:val="24"/>
      <w:lang w:val="en-GB" w:eastAsia="da-DK"/>
    </w:rPr>
  </w:style>
  <w:style w:type="paragraph" w:customStyle="1" w:styleId="Normal-Documentdatatext">
    <w:name w:val="Normal - Document data text"/>
    <w:basedOn w:val="prastasis"/>
    <w:uiPriority w:val="99"/>
    <w:semiHidden/>
    <w:pPr>
      <w:spacing w:line="240" w:lineRule="atLeast"/>
    </w:pPr>
    <w:rPr>
      <w:rFonts w:ascii="Verdana" w:hAnsi="Verdana"/>
      <w:b/>
      <w:sz w:val="18"/>
      <w:szCs w:val="24"/>
      <w:lang w:val="en-GB" w:eastAsia="da-DK"/>
    </w:rPr>
  </w:style>
  <w:style w:type="character" w:customStyle="1" w:styleId="Normal-FrontpageHeading1Char">
    <w:name w:val="Normal - Frontpage Heading 1 Char"/>
    <w:basedOn w:val="Numatytasispastraiposriftas"/>
    <w:link w:val="Normal-FrontpageHeading1"/>
    <w:uiPriority w:val="99"/>
    <w:semiHidden/>
    <w:locked/>
    <w:rPr>
      <w:rFonts w:ascii="Verdana" w:hAnsi="Verdana" w:cs="Times New Roman"/>
      <w:b/>
      <w:caps/>
      <w:color w:val="4D4D4D"/>
      <w:sz w:val="24"/>
      <w:szCs w:val="24"/>
      <w:lang w:val="en-GB" w:eastAsia="da-DK"/>
    </w:rPr>
  </w:style>
  <w:style w:type="table" w:styleId="3vidutinistinklelis1parykinimas">
    <w:name w:val="Medium Grid 3 Accent 1"/>
    <w:basedOn w:val="prastojilentel"/>
    <w:uiPriority w:val="99"/>
    <w:pPr>
      <w:spacing w:after="0" w:line="240" w:lineRule="auto"/>
    </w:pPr>
    <w:rPr>
      <w:rFonts w:ascii="Times New Roman" w:hAnsi="Times New Roman" w:cs="Times New Roman"/>
      <w:sz w:val="20"/>
      <w:szCs w:val="20"/>
      <w:lang w:val="da-DK" w:eastAsia="da-DK"/>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prastasis"/>
    <w:link w:val="BodyChar"/>
    <w:uiPriority w:val="99"/>
    <w:pPr>
      <w:spacing w:line="240" w:lineRule="atLeast"/>
    </w:pPr>
    <w:rPr>
      <w:szCs w:val="24"/>
      <w:lang w:val="en-GB" w:eastAsia="da-DK"/>
    </w:rPr>
  </w:style>
  <w:style w:type="character" w:customStyle="1" w:styleId="BodyChar">
    <w:name w:val="Body Char"/>
    <w:basedOn w:val="Numatytasispastraiposriftas"/>
    <w:link w:val="Body"/>
    <w:uiPriority w:val="99"/>
    <w:locked/>
    <w:rPr>
      <w:rFonts w:ascii="Arial" w:hAnsi="Arial" w:cs="Times New Roman"/>
      <w:sz w:val="24"/>
      <w:szCs w:val="24"/>
      <w:lang w:val="en-GB" w:eastAsia="da-DK"/>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pPr>
      <w:ind w:left="720"/>
      <w:contextualSpacing/>
    </w:pPr>
  </w:style>
  <w:style w:type="paragraph" w:styleId="Antrats">
    <w:name w:val="header"/>
    <w:basedOn w:val="prastasis"/>
    <w:link w:val="AntratsDiagrama"/>
    <w:uiPriority w:val="99"/>
    <w:pPr>
      <w:tabs>
        <w:tab w:val="center" w:pos="4819"/>
        <w:tab w:val="right" w:pos="9638"/>
      </w:tabs>
    </w:pPr>
  </w:style>
  <w:style w:type="character" w:customStyle="1" w:styleId="AntratsDiagrama">
    <w:name w:val="Antraštės Diagrama"/>
    <w:basedOn w:val="Numatytasispastraiposriftas"/>
    <w:link w:val="Antrats"/>
    <w:uiPriority w:val="99"/>
    <w:locked/>
    <w:rPr>
      <w:rFonts w:ascii="Arial" w:hAnsi="Arial" w:cs="Times New Roman"/>
      <w:lang w:val="da-DK" w:eastAsia="x-none"/>
    </w:rPr>
  </w:style>
  <w:style w:type="paragraph" w:styleId="Debesliotekstas">
    <w:name w:val="Balloon Text"/>
    <w:basedOn w:val="prastasis"/>
    <w:link w:val="DebesliotekstasDiagrama"/>
    <w:uiPriority w:val="99"/>
    <w:semiHidden/>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Tahoma" w:hAnsi="Tahoma" w:cs="Tahoma"/>
      <w:sz w:val="16"/>
      <w:szCs w:val="16"/>
      <w:lang w:val="da-DK" w:eastAsia="x-none"/>
    </w:rPr>
  </w:style>
  <w:style w:type="paragraph" w:styleId="Porat">
    <w:name w:val="footer"/>
    <w:basedOn w:val="prastasis"/>
    <w:link w:val="PoratDiagrama"/>
    <w:uiPriority w:val="99"/>
    <w:pPr>
      <w:tabs>
        <w:tab w:val="center" w:pos="4819"/>
        <w:tab w:val="right" w:pos="9638"/>
      </w:tabs>
    </w:pPr>
  </w:style>
  <w:style w:type="character" w:customStyle="1" w:styleId="PoratDiagrama">
    <w:name w:val="Poraštė Diagrama"/>
    <w:basedOn w:val="Numatytasispastraiposriftas"/>
    <w:link w:val="Porat"/>
    <w:uiPriority w:val="99"/>
    <w:locked/>
    <w:rPr>
      <w:rFonts w:ascii="Arial" w:hAnsi="Arial" w:cs="Times New Roman"/>
      <w:lang w:val="da-DK" w:eastAsia="x-none"/>
    </w:rPr>
  </w:style>
  <w:style w:type="character" w:styleId="Hipersaitas">
    <w:name w:val="Hyperlink"/>
    <w:basedOn w:val="Numatytasispastraiposriftas"/>
    <w:uiPriority w:val="99"/>
    <w:rPr>
      <w:rFonts w:cs="Times New Roman"/>
      <w:color w:val="auto"/>
      <w:u w:val="none"/>
    </w:rPr>
  </w:style>
  <w:style w:type="paragraph" w:styleId="Pavadinimas">
    <w:name w:val="Title"/>
    <w:basedOn w:val="prastasis"/>
    <w:link w:val="PavadinimasDiagrama"/>
    <w:uiPriority w:val="99"/>
    <w:qFormat/>
    <w:pPr>
      <w:jc w:val="center"/>
    </w:pPr>
    <w:rPr>
      <w:rFonts w:ascii="Bookman Old Style" w:hAnsi="Bookman Old Style" w:cs="Bookman Old Style"/>
      <w:b/>
      <w:bCs/>
      <w:sz w:val="28"/>
      <w:szCs w:val="28"/>
    </w:rPr>
  </w:style>
  <w:style w:type="character" w:customStyle="1" w:styleId="PavadinimasDiagrama">
    <w:name w:val="Pavadinimas Diagrama"/>
    <w:basedOn w:val="Numatytasispastraiposriftas"/>
    <w:link w:val="Pavadinimas"/>
    <w:uiPriority w:val="99"/>
    <w:locked/>
    <w:rPr>
      <w:rFonts w:ascii="Bookman Old Style" w:hAnsi="Bookman Old Style" w:cs="Bookman Old Style"/>
      <w:b/>
      <w:bCs/>
      <w:sz w:val="28"/>
      <w:szCs w:val="28"/>
    </w:rPr>
  </w:style>
  <w:style w:type="paragraph" w:styleId="Komentarotekstas">
    <w:name w:val="annotation text"/>
    <w:basedOn w:val="prastasis"/>
    <w:link w:val="KomentarotekstasDiagrama"/>
    <w:uiPriority w:val="99"/>
    <w:semiHidden/>
    <w:rPr>
      <w:sz w:val="20"/>
      <w:szCs w:val="20"/>
    </w:rPr>
  </w:style>
  <w:style w:type="character" w:customStyle="1" w:styleId="KomentarotekstasDiagrama">
    <w:name w:val="Komentaro tekstas Diagrama"/>
    <w:basedOn w:val="Numatytasispastraiposriftas"/>
    <w:link w:val="Komentarotekstas"/>
    <w:uiPriority w:val="99"/>
    <w:semiHidden/>
    <w:locked/>
    <w:rPr>
      <w:rFonts w:ascii="Arial" w:hAnsi="Arial" w:cs="Times New Roman"/>
      <w:sz w:val="20"/>
      <w:szCs w:val="20"/>
      <w:lang w:val="da-DK" w:eastAsia="x-none"/>
    </w:rPr>
  </w:style>
  <w:style w:type="character" w:styleId="Komentaronuoroda">
    <w:name w:val="annotation reference"/>
    <w:basedOn w:val="Numatytasispastraiposriftas"/>
    <w:uiPriority w:val="99"/>
    <w:semiHidden/>
    <w:rPr>
      <w:rFonts w:cs="Times New Roman"/>
      <w:sz w:val="16"/>
      <w:szCs w:val="16"/>
    </w:rPr>
  </w:style>
  <w:style w:type="paragraph" w:styleId="Betarp">
    <w:name w:val="No Spacing"/>
    <w:uiPriority w:val="99"/>
    <w:qFormat/>
    <w:pPr>
      <w:spacing w:after="0" w:line="240" w:lineRule="auto"/>
    </w:pPr>
    <w:rPr>
      <w:rFonts w:ascii="Times New Roman" w:hAnsi="Times New Roman" w:cs="Times New Roman"/>
      <w:sz w:val="20"/>
      <w:szCs w:val="20"/>
      <w:lang w:eastAsia="en-US"/>
    </w:rPr>
  </w:style>
  <w:style w:type="paragraph" w:styleId="Komentarotema">
    <w:name w:val="annotation subject"/>
    <w:basedOn w:val="Komentarotekstas"/>
    <w:next w:val="Komentarotekstas"/>
    <w:link w:val="KomentarotemaDiagrama"/>
    <w:uiPriority w:val="99"/>
    <w:semiHidden/>
    <w:rPr>
      <w:b/>
      <w:bCs/>
    </w:rPr>
  </w:style>
  <w:style w:type="character" w:customStyle="1" w:styleId="KomentarotemaDiagrama">
    <w:name w:val="Komentaro tema Diagrama"/>
    <w:basedOn w:val="KomentarotekstasDiagrama"/>
    <w:link w:val="Komentarotema"/>
    <w:uiPriority w:val="99"/>
    <w:semiHidden/>
    <w:locked/>
    <w:rPr>
      <w:rFonts w:ascii="Arial" w:hAnsi="Arial" w:cs="Times New Roman"/>
      <w:b/>
      <w:bCs/>
      <w:sz w:val="20"/>
      <w:szCs w:val="20"/>
      <w:lang w:val="da-DK" w:eastAsia="x-none"/>
    </w:rPr>
  </w:style>
  <w:style w:type="paragraph" w:styleId="Pagrindiniotekstotrauka">
    <w:name w:val="Body Text Indent"/>
    <w:basedOn w:val="prastasis"/>
    <w:link w:val="PagrindiniotekstotraukaDiagrama"/>
    <w:uiPriority w:val="99"/>
    <w:pPr>
      <w:spacing w:after="120"/>
      <w:ind w:left="283" w:firstLine="0"/>
    </w:pPr>
    <w:rPr>
      <w:rFonts w:ascii="Times New Roman" w:hAnsi="Times New Roman"/>
      <w:sz w:val="24"/>
      <w:szCs w:val="24"/>
    </w:rPr>
  </w:style>
  <w:style w:type="character" w:customStyle="1" w:styleId="PagrindiniotekstotraukaDiagrama">
    <w:name w:val="Pagrindinio teksto įtrauka Diagrama"/>
    <w:basedOn w:val="Numatytasispastraiposriftas"/>
    <w:link w:val="Pagrindiniotekstotrauka"/>
    <w:uiPriority w:val="99"/>
    <w:locked/>
    <w:rPr>
      <w:rFonts w:ascii="Times New Roman" w:hAnsi="Times New Roman" w:cs="Times New Roman"/>
      <w:sz w:val="24"/>
      <w:szCs w:val="24"/>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Pr>
      <w:rFonts w:ascii="Arial" w:hAnsi="Arial" w:cs="Times New Roman"/>
    </w:rPr>
  </w:style>
  <w:style w:type="table" w:styleId="Lentelstinklelis">
    <w:name w:val="Table Grid"/>
    <w:basedOn w:val="prastojilentel"/>
    <w:uiPriority w:val="99"/>
    <w:pPr>
      <w:spacing w:after="0" w:line="240" w:lineRule="auto"/>
    </w:pPr>
    <w:rPr>
      <w:rFonts w:ascii="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uiPriority w:val="99"/>
    <w:pPr>
      <w:autoSpaceDE w:val="0"/>
      <w:autoSpaceDN w:val="0"/>
      <w:adjustRightInd w:val="0"/>
      <w:spacing w:after="0" w:line="240" w:lineRule="auto"/>
    </w:pPr>
    <w:rPr>
      <w:rFonts w:ascii="Arial" w:hAnsi="Arial" w:cs="Arial"/>
      <w:color w:val="000000"/>
      <w:sz w:val="24"/>
      <w:szCs w:val="24"/>
      <w:lang w:eastAsia="en-US"/>
    </w:rPr>
  </w:style>
  <w:style w:type="character" w:styleId="Grietas">
    <w:name w:val="Strong"/>
    <w:basedOn w:val="Numatytasispastraiposriftas"/>
    <w:uiPriority w:val="99"/>
    <w:qFormat/>
    <w:rPr>
      <w:rFonts w:cs="Times New Roman"/>
      <w:b/>
      <w:bCs/>
    </w:rPr>
  </w:style>
  <w:style w:type="character" w:styleId="Perirtashipersaitas">
    <w:name w:val="FollowedHyperlink"/>
    <w:basedOn w:val="Numatytasispastraiposriftas"/>
    <w:uiPriority w:val="99"/>
    <w:semiHidden/>
    <w:rPr>
      <w:rFonts w:cs="Times New Roman"/>
      <w:color w:val="800080"/>
      <w:u w:val="single"/>
    </w:rPr>
  </w:style>
  <w:style w:type="paragraph" w:customStyle="1" w:styleId="istatymas">
    <w:name w:val="istatymas"/>
    <w:basedOn w:val="prastasis"/>
    <w:uiPriority w:val="99"/>
    <w:pPr>
      <w:spacing w:before="100" w:beforeAutospacing="1" w:after="100" w:afterAutospacing="1"/>
      <w:ind w:firstLine="0"/>
    </w:pPr>
    <w:rPr>
      <w:rFonts w:ascii="Times New Roman" w:hAnsi="Times New Roman"/>
      <w:sz w:val="24"/>
      <w:szCs w:val="24"/>
      <w:lang w:eastAsia="lt-LT"/>
    </w:rPr>
  </w:style>
  <w:style w:type="character" w:styleId="Vietosrezervavimoenklotekstas">
    <w:name w:val="Placeholder Text"/>
    <w:basedOn w:val="Numatytasispastraiposriftas"/>
    <w:uiPriority w:val="99"/>
    <w:semiHidden/>
    <w:rPr>
      <w:rFonts w:cs="Times New Roman"/>
      <w:color w:val="808080"/>
    </w:rPr>
  </w:style>
  <w:style w:type="character" w:customStyle="1" w:styleId="Standartinisdidiosiomis">
    <w:name w:val="Standartinis didžiosiomis"/>
    <w:basedOn w:val="Antrat1Diagrama"/>
    <w:uiPriority w:val="99"/>
    <w:rPr>
      <w:rFonts w:ascii="Arial" w:hAnsi="Arial" w:cs="Arial"/>
      <w:b/>
      <w:bCs/>
      <w:caps/>
      <w:color w:val="auto"/>
      <w:sz w:val="32"/>
      <w:szCs w:val="32"/>
      <w:lang w:val="en-GB" w:eastAsia="da-DK"/>
    </w:rPr>
  </w:style>
  <w:style w:type="character" w:customStyle="1" w:styleId="Laukeliai">
    <w:name w:val="Laukeliai"/>
    <w:basedOn w:val="Numatytasispastraiposriftas"/>
    <w:uiPriority w:val="99"/>
    <w:rPr>
      <w:rFonts w:ascii="Arial" w:hAnsi="Arial" w:cs="Times New Roman"/>
      <w:sz w:val="20"/>
    </w:rPr>
  </w:style>
  <w:style w:type="character" w:customStyle="1" w:styleId="Style1">
    <w:name w:val="Style1"/>
    <w:basedOn w:val="Numatytasispastraiposriftas"/>
    <w:uiPriority w:val="99"/>
    <w:rPr>
      <w:rFonts w:cs="Times New Roman"/>
    </w:rPr>
  </w:style>
  <w:style w:type="character" w:customStyle="1" w:styleId="LAUKELIAI0">
    <w:name w:val="LAUKELIAI"/>
    <w:basedOn w:val="Laukeliai"/>
    <w:uiPriority w:val="99"/>
    <w:rPr>
      <w:rFonts w:ascii="Arial" w:hAnsi="Arial" w:cs="Times New Roman"/>
      <w:caps/>
      <w:sz w:val="20"/>
    </w:rPr>
  </w:style>
  <w:style w:type="paragraph" w:customStyle="1" w:styleId="S1lygis">
    <w:name w:val="_S 1 lygis"/>
    <w:basedOn w:val="prastasis"/>
    <w:uiPriority w:val="99"/>
    <w:pPr>
      <w:numPr>
        <w:numId w:val="9"/>
      </w:numPr>
      <w:spacing w:before="240" w:after="240"/>
    </w:pPr>
    <w:rPr>
      <w:rFonts w:ascii="Times New Roman" w:hAnsi="Times New Roman"/>
      <w:b/>
      <w:bCs/>
      <w:sz w:val="24"/>
      <w:szCs w:val="24"/>
    </w:rPr>
  </w:style>
  <w:style w:type="paragraph" w:customStyle="1" w:styleId="S2lygis">
    <w:name w:val="_S 2 lygis"/>
    <w:basedOn w:val="prastasis"/>
    <w:uiPriority w:val="99"/>
    <w:pPr>
      <w:numPr>
        <w:ilvl w:val="1"/>
        <w:numId w:val="9"/>
      </w:numPr>
      <w:spacing w:before="120" w:after="120"/>
      <w:jc w:val="both"/>
    </w:pPr>
    <w:rPr>
      <w:rFonts w:ascii="Times New Roman" w:hAnsi="Times New Roman"/>
      <w:sz w:val="24"/>
      <w:szCs w:val="24"/>
    </w:rPr>
  </w:style>
  <w:style w:type="paragraph" w:customStyle="1" w:styleId="S3lygis">
    <w:name w:val="_S 3 lygis"/>
    <w:basedOn w:val="S2lygis"/>
    <w:uiPriority w:val="99"/>
    <w:pPr>
      <w:numPr>
        <w:ilvl w:val="2"/>
      </w:numPr>
    </w:pPr>
  </w:style>
  <w:style w:type="character" w:customStyle="1" w:styleId="st">
    <w:name w:val="st"/>
    <w:basedOn w:val="Numatytasispastraiposriftas"/>
    <w:uiPriority w:val="99"/>
    <w:rPr>
      <w:rFonts w:cs="Times New Roman"/>
    </w:rPr>
  </w:style>
  <w:style w:type="table" w:styleId="viesussraas1parykinimas">
    <w:name w:val="Light List Accent 1"/>
    <w:basedOn w:val="prastojilentel"/>
    <w:uiPriority w:val="99"/>
    <w:pPr>
      <w:spacing w:after="0" w:line="240" w:lineRule="auto"/>
    </w:pPr>
    <w:rPr>
      <w:rFonts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customStyle="1" w:styleId="BodyText1">
    <w:name w:val="Body Text1"/>
    <w:uiPriority w:val="99"/>
    <w:pPr>
      <w:autoSpaceDE w:val="0"/>
      <w:autoSpaceDN w:val="0"/>
      <w:adjustRightInd w:val="0"/>
      <w:spacing w:after="0" w:line="240" w:lineRule="auto"/>
      <w:ind w:firstLine="312"/>
      <w:jc w:val="both"/>
    </w:pPr>
    <w:rPr>
      <w:rFonts w:ascii="TimesLT" w:hAnsi="TimesLT" w:cs="Times New Roman"/>
      <w:sz w:val="20"/>
      <w:szCs w:val="20"/>
      <w:lang w:val="en-US" w:eastAsia="en-US"/>
    </w:rPr>
  </w:style>
  <w:style w:type="paragraph" w:customStyle="1" w:styleId="CentrBold">
    <w:name w:val="CentrBold"/>
    <w:uiPriority w:val="99"/>
    <w:pPr>
      <w:autoSpaceDE w:val="0"/>
      <w:autoSpaceDN w:val="0"/>
      <w:adjustRightInd w:val="0"/>
      <w:spacing w:after="0" w:line="240" w:lineRule="auto"/>
      <w:jc w:val="center"/>
    </w:pPr>
    <w:rPr>
      <w:rFonts w:ascii="TimesLT" w:hAnsi="TimesLT" w:cs="Times New Roman"/>
      <w:b/>
      <w:caps/>
      <w:sz w:val="20"/>
      <w:szCs w:val="20"/>
      <w:lang w:val="en-US" w:eastAsia="en-US"/>
    </w:rPr>
  </w:style>
  <w:style w:type="paragraph" w:customStyle="1" w:styleId="CentrBoldm">
    <w:name w:val="CentrBoldm"/>
    <w:basedOn w:val="CentrBold"/>
    <w:uiPriority w:val="99"/>
    <w:rPr>
      <w:caps w:val="0"/>
    </w:rPr>
  </w:style>
  <w:style w:type="paragraph" w:styleId="Puslapioinaostekstas">
    <w:name w:val="footnote text"/>
    <w:basedOn w:val="prastasis"/>
    <w:link w:val="PuslapioinaostekstasDiagrama"/>
    <w:uiPriority w:val="99"/>
    <w:semiHidden/>
    <w:rPr>
      <w:sz w:val="20"/>
      <w:szCs w:val="20"/>
    </w:rPr>
  </w:style>
  <w:style w:type="character" w:customStyle="1" w:styleId="PuslapioinaostekstasDiagrama">
    <w:name w:val="Puslapio išnašos tekstas Diagrama"/>
    <w:basedOn w:val="Numatytasispastraiposriftas"/>
    <w:link w:val="Puslapioinaostekstas"/>
    <w:uiPriority w:val="99"/>
    <w:semiHidden/>
    <w:locked/>
    <w:rPr>
      <w:rFonts w:ascii="Arial" w:hAnsi="Arial" w:cs="Times New Roman"/>
      <w:sz w:val="20"/>
      <w:szCs w:val="20"/>
    </w:rPr>
  </w:style>
  <w:style w:type="paragraph" w:customStyle="1" w:styleId="Point1">
    <w:name w:val="Point 1"/>
    <w:basedOn w:val="prastasis"/>
    <w:uiPriority w:val="99"/>
    <w:pPr>
      <w:spacing w:before="120" w:after="120"/>
      <w:ind w:left="1418" w:hanging="567"/>
      <w:jc w:val="both"/>
    </w:pPr>
    <w:rPr>
      <w:rFonts w:ascii="Times New Roman" w:hAnsi="Times New Roman"/>
      <w:sz w:val="24"/>
      <w:szCs w:val="20"/>
      <w:lang w:val="en-GB"/>
    </w:rPr>
  </w:style>
  <w:style w:type="character" w:styleId="Puslapioinaosnuoroda">
    <w:name w:val="footnote reference"/>
    <w:basedOn w:val="Numatytasispastraiposriftas"/>
    <w:uiPriority w:val="99"/>
    <w:semiHidden/>
    <w:rPr>
      <w:rFonts w:cs="Times New Roman"/>
      <w:vertAlign w:val="superscript"/>
    </w:rPr>
  </w:style>
  <w:style w:type="table" w:customStyle="1" w:styleId="GridTable4-Accent31">
    <w:name w:val="Grid Table 4 - Accent 31"/>
    <w:uiPriority w:val="99"/>
    <w:pPr>
      <w:spacing w:after="0" w:line="240" w:lineRule="auto"/>
    </w:pPr>
    <w:rPr>
      <w:rFonts w:cs="Times New Roman"/>
      <w:sz w:val="20"/>
      <w:szCs w:val="20"/>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style>
  <w:style w:type="table" w:customStyle="1" w:styleId="ListTable1Light-Accent31">
    <w:name w:val="List Table 1 Light - Accent 31"/>
    <w:uiPriority w:val="99"/>
    <w:pPr>
      <w:spacing w:after="0" w:line="240" w:lineRule="auto"/>
    </w:pPr>
    <w:rPr>
      <w:rFonts w:cs="Times New Roman"/>
      <w:sz w:val="20"/>
      <w:szCs w:val="20"/>
    </w:rPr>
    <w:tblPr>
      <w:tblStyleRowBandSize w:val="1"/>
      <w:tblStyleColBandSize w:val="1"/>
      <w:tblInd w:w="0" w:type="dxa"/>
      <w:tblCellMar>
        <w:top w:w="0" w:type="dxa"/>
        <w:left w:w="108" w:type="dxa"/>
        <w:bottom w:w="0" w:type="dxa"/>
        <w:right w:w="108" w:type="dxa"/>
      </w:tblCellMar>
    </w:tblPr>
  </w:style>
  <w:style w:type="table" w:customStyle="1" w:styleId="TableGridLight1">
    <w:name w:val="Table Grid Light1"/>
    <w:uiPriority w:val="99"/>
    <w:pPr>
      <w:spacing w:after="0" w:line="240" w:lineRule="auto"/>
    </w:pPr>
    <w:rPr>
      <w:rFonts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TableGrid1">
    <w:name w:val="Table Grid1"/>
    <w:uiPriority w:val="99"/>
    <w:pPr>
      <w:spacing w:after="0" w:line="240" w:lineRule="auto"/>
    </w:pPr>
    <w:rPr>
      <w:rFonts w:ascii="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okumentostruktra">
    <w:name w:val="Document Map"/>
    <w:basedOn w:val="prastasis"/>
    <w:link w:val="DokumentostruktraDiagrama"/>
    <w:uiPriority w:val="99"/>
    <w:semiHidden/>
    <w:locked/>
    <w:pPr>
      <w:shd w:val="clear" w:color="auto" w:fill="000080"/>
    </w:pPr>
    <w:rPr>
      <w:rFonts w:ascii="Tahoma" w:hAnsi="Tahoma" w:cs="Tahoma"/>
      <w:sz w:val="20"/>
      <w:szCs w:val="20"/>
    </w:rPr>
  </w:style>
  <w:style w:type="character" w:customStyle="1" w:styleId="DokumentostruktraDiagrama">
    <w:name w:val="Dokumento struktūra Diagrama"/>
    <w:basedOn w:val="Numatytasispastraiposriftas"/>
    <w:link w:val="Dokumentostruktra"/>
    <w:uiPriority w:val="99"/>
    <w:semiHidden/>
    <w:locked/>
    <w:rPr>
      <w:rFonts w:ascii="Tahoma" w:hAnsi="Tahoma" w:cs="Tahoma"/>
      <w:sz w:val="16"/>
      <w:szCs w:val="16"/>
      <w:lang w:val="x-none" w:eastAsia="en-US"/>
    </w:rPr>
  </w:style>
  <w:style w:type="paragraph" w:styleId="Pataisymai">
    <w:name w:val="Revision"/>
    <w:hidden/>
    <w:uiPriority w:val="99"/>
    <w:semiHidden/>
    <w:rsid w:val="00AE7BDA"/>
    <w:pPr>
      <w:spacing w:after="0" w:line="240" w:lineRule="auto"/>
    </w:pPr>
    <w:rPr>
      <w:rFonts w:ascii="Arial" w:hAnsi="Arial"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164825">
      <w:bodyDiv w:val="1"/>
      <w:marLeft w:val="0"/>
      <w:marRight w:val="0"/>
      <w:marTop w:val="0"/>
      <w:marBottom w:val="0"/>
      <w:divBdr>
        <w:top w:val="none" w:sz="0" w:space="0" w:color="auto"/>
        <w:left w:val="none" w:sz="0" w:space="0" w:color="auto"/>
        <w:bottom w:val="none" w:sz="0" w:space="0" w:color="auto"/>
        <w:right w:val="none" w:sz="0" w:space="0" w:color="auto"/>
      </w:divBdr>
    </w:div>
    <w:div w:id="742872994">
      <w:bodyDiv w:val="1"/>
      <w:marLeft w:val="0"/>
      <w:marRight w:val="0"/>
      <w:marTop w:val="0"/>
      <w:marBottom w:val="0"/>
      <w:divBdr>
        <w:top w:val="none" w:sz="0" w:space="0" w:color="auto"/>
        <w:left w:val="none" w:sz="0" w:space="0" w:color="auto"/>
        <w:bottom w:val="none" w:sz="0" w:space="0" w:color="auto"/>
        <w:right w:val="none" w:sz="0" w:space="0" w:color="auto"/>
      </w:divBdr>
    </w:div>
    <w:div w:id="1536581041">
      <w:marLeft w:val="0"/>
      <w:marRight w:val="0"/>
      <w:marTop w:val="0"/>
      <w:marBottom w:val="0"/>
      <w:divBdr>
        <w:top w:val="none" w:sz="0" w:space="0" w:color="auto"/>
        <w:left w:val="none" w:sz="0" w:space="0" w:color="auto"/>
        <w:bottom w:val="none" w:sz="0" w:space="0" w:color="auto"/>
        <w:right w:val="none" w:sz="0" w:space="0" w:color="auto"/>
      </w:divBdr>
    </w:div>
    <w:div w:id="1536581042">
      <w:marLeft w:val="0"/>
      <w:marRight w:val="0"/>
      <w:marTop w:val="0"/>
      <w:marBottom w:val="0"/>
      <w:divBdr>
        <w:top w:val="none" w:sz="0" w:space="0" w:color="auto"/>
        <w:left w:val="none" w:sz="0" w:space="0" w:color="auto"/>
        <w:bottom w:val="none" w:sz="0" w:space="0" w:color="auto"/>
        <w:right w:val="none" w:sz="0" w:space="0" w:color="auto"/>
      </w:divBdr>
      <w:divsChild>
        <w:div w:id="1536581045">
          <w:marLeft w:val="0"/>
          <w:marRight w:val="0"/>
          <w:marTop w:val="0"/>
          <w:marBottom w:val="0"/>
          <w:divBdr>
            <w:top w:val="none" w:sz="0" w:space="0" w:color="auto"/>
            <w:left w:val="none" w:sz="0" w:space="0" w:color="auto"/>
            <w:bottom w:val="none" w:sz="0" w:space="0" w:color="auto"/>
            <w:right w:val="none" w:sz="0" w:space="0" w:color="auto"/>
          </w:divBdr>
          <w:divsChild>
            <w:div w:id="1536581051">
              <w:marLeft w:val="0"/>
              <w:marRight w:val="0"/>
              <w:marTop w:val="0"/>
              <w:marBottom w:val="0"/>
              <w:divBdr>
                <w:top w:val="none" w:sz="0" w:space="0" w:color="auto"/>
                <w:left w:val="none" w:sz="0" w:space="0" w:color="auto"/>
                <w:bottom w:val="none" w:sz="0" w:space="0" w:color="auto"/>
                <w:right w:val="none" w:sz="0" w:space="0" w:color="auto"/>
              </w:divBdr>
              <w:divsChild>
                <w:div w:id="1536581055">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1536581043">
      <w:marLeft w:val="225"/>
      <w:marRight w:val="225"/>
      <w:marTop w:val="0"/>
      <w:marBottom w:val="0"/>
      <w:divBdr>
        <w:top w:val="none" w:sz="0" w:space="0" w:color="auto"/>
        <w:left w:val="none" w:sz="0" w:space="0" w:color="auto"/>
        <w:bottom w:val="none" w:sz="0" w:space="0" w:color="auto"/>
        <w:right w:val="none" w:sz="0" w:space="0" w:color="auto"/>
      </w:divBdr>
      <w:divsChild>
        <w:div w:id="1536581057">
          <w:marLeft w:val="0"/>
          <w:marRight w:val="0"/>
          <w:marTop w:val="0"/>
          <w:marBottom w:val="0"/>
          <w:divBdr>
            <w:top w:val="none" w:sz="0" w:space="0" w:color="auto"/>
            <w:left w:val="none" w:sz="0" w:space="0" w:color="auto"/>
            <w:bottom w:val="none" w:sz="0" w:space="0" w:color="auto"/>
            <w:right w:val="none" w:sz="0" w:space="0" w:color="auto"/>
          </w:divBdr>
        </w:div>
      </w:divsChild>
    </w:div>
    <w:div w:id="1536581044">
      <w:marLeft w:val="0"/>
      <w:marRight w:val="0"/>
      <w:marTop w:val="0"/>
      <w:marBottom w:val="0"/>
      <w:divBdr>
        <w:top w:val="none" w:sz="0" w:space="0" w:color="auto"/>
        <w:left w:val="none" w:sz="0" w:space="0" w:color="auto"/>
        <w:bottom w:val="none" w:sz="0" w:space="0" w:color="auto"/>
        <w:right w:val="none" w:sz="0" w:space="0" w:color="auto"/>
      </w:divBdr>
    </w:div>
    <w:div w:id="1536581046">
      <w:marLeft w:val="0"/>
      <w:marRight w:val="0"/>
      <w:marTop w:val="0"/>
      <w:marBottom w:val="0"/>
      <w:divBdr>
        <w:top w:val="none" w:sz="0" w:space="0" w:color="auto"/>
        <w:left w:val="none" w:sz="0" w:space="0" w:color="auto"/>
        <w:bottom w:val="none" w:sz="0" w:space="0" w:color="auto"/>
        <w:right w:val="none" w:sz="0" w:space="0" w:color="auto"/>
      </w:divBdr>
    </w:div>
    <w:div w:id="1536581047">
      <w:marLeft w:val="0"/>
      <w:marRight w:val="0"/>
      <w:marTop w:val="0"/>
      <w:marBottom w:val="0"/>
      <w:divBdr>
        <w:top w:val="none" w:sz="0" w:space="0" w:color="auto"/>
        <w:left w:val="none" w:sz="0" w:space="0" w:color="auto"/>
        <w:bottom w:val="none" w:sz="0" w:space="0" w:color="auto"/>
        <w:right w:val="none" w:sz="0" w:space="0" w:color="auto"/>
      </w:divBdr>
    </w:div>
    <w:div w:id="1536581048">
      <w:marLeft w:val="0"/>
      <w:marRight w:val="0"/>
      <w:marTop w:val="0"/>
      <w:marBottom w:val="0"/>
      <w:divBdr>
        <w:top w:val="none" w:sz="0" w:space="0" w:color="auto"/>
        <w:left w:val="none" w:sz="0" w:space="0" w:color="auto"/>
        <w:bottom w:val="none" w:sz="0" w:space="0" w:color="auto"/>
        <w:right w:val="none" w:sz="0" w:space="0" w:color="auto"/>
      </w:divBdr>
    </w:div>
    <w:div w:id="1536581049">
      <w:marLeft w:val="0"/>
      <w:marRight w:val="0"/>
      <w:marTop w:val="0"/>
      <w:marBottom w:val="0"/>
      <w:divBdr>
        <w:top w:val="none" w:sz="0" w:space="0" w:color="auto"/>
        <w:left w:val="none" w:sz="0" w:space="0" w:color="auto"/>
        <w:bottom w:val="none" w:sz="0" w:space="0" w:color="auto"/>
        <w:right w:val="none" w:sz="0" w:space="0" w:color="auto"/>
      </w:divBdr>
    </w:div>
    <w:div w:id="1536581050">
      <w:marLeft w:val="0"/>
      <w:marRight w:val="0"/>
      <w:marTop w:val="0"/>
      <w:marBottom w:val="0"/>
      <w:divBdr>
        <w:top w:val="none" w:sz="0" w:space="0" w:color="auto"/>
        <w:left w:val="none" w:sz="0" w:space="0" w:color="auto"/>
        <w:bottom w:val="none" w:sz="0" w:space="0" w:color="auto"/>
        <w:right w:val="none" w:sz="0" w:space="0" w:color="auto"/>
      </w:divBdr>
    </w:div>
    <w:div w:id="1536581052">
      <w:marLeft w:val="0"/>
      <w:marRight w:val="0"/>
      <w:marTop w:val="0"/>
      <w:marBottom w:val="0"/>
      <w:divBdr>
        <w:top w:val="none" w:sz="0" w:space="0" w:color="auto"/>
        <w:left w:val="none" w:sz="0" w:space="0" w:color="auto"/>
        <w:bottom w:val="none" w:sz="0" w:space="0" w:color="auto"/>
        <w:right w:val="none" w:sz="0" w:space="0" w:color="auto"/>
      </w:divBdr>
    </w:div>
    <w:div w:id="1536581053">
      <w:marLeft w:val="0"/>
      <w:marRight w:val="0"/>
      <w:marTop w:val="0"/>
      <w:marBottom w:val="0"/>
      <w:divBdr>
        <w:top w:val="none" w:sz="0" w:space="0" w:color="auto"/>
        <w:left w:val="none" w:sz="0" w:space="0" w:color="auto"/>
        <w:bottom w:val="none" w:sz="0" w:space="0" w:color="auto"/>
        <w:right w:val="none" w:sz="0" w:space="0" w:color="auto"/>
      </w:divBdr>
    </w:div>
    <w:div w:id="1536581054">
      <w:marLeft w:val="0"/>
      <w:marRight w:val="0"/>
      <w:marTop w:val="0"/>
      <w:marBottom w:val="0"/>
      <w:divBdr>
        <w:top w:val="none" w:sz="0" w:space="0" w:color="auto"/>
        <w:left w:val="none" w:sz="0" w:space="0" w:color="auto"/>
        <w:bottom w:val="none" w:sz="0" w:space="0" w:color="auto"/>
        <w:right w:val="none" w:sz="0" w:space="0" w:color="auto"/>
      </w:divBdr>
    </w:div>
    <w:div w:id="1536581056">
      <w:marLeft w:val="0"/>
      <w:marRight w:val="0"/>
      <w:marTop w:val="0"/>
      <w:marBottom w:val="0"/>
      <w:divBdr>
        <w:top w:val="none" w:sz="0" w:space="0" w:color="auto"/>
        <w:left w:val="none" w:sz="0" w:space="0" w:color="auto"/>
        <w:bottom w:val="none" w:sz="0" w:space="0" w:color="auto"/>
        <w:right w:val="none" w:sz="0" w:space="0" w:color="auto"/>
      </w:divBdr>
    </w:div>
    <w:div w:id="153658105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D8FEF-E92E-428C-B183-BD299D840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6574</Words>
  <Characters>3748</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ilgalaike paskola</vt:lpstr>
      <vt:lpstr>ilgalaike paskola</vt:lpstr>
    </vt:vector>
  </TitlesOfParts>
  <Company>AB Lietuvos energija</Company>
  <LinksUpToDate>false</LinksUpToDate>
  <CharactersWithSpaces>10302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ilgalaike paskola</dc:title>
  <dc:subject/>
  <dc:creator>Milda Janulevičiūtė</dc:creator>
  <cp:keywords/>
  <dc:description/>
  <cp:lastModifiedBy>Reda Šimalytė</cp:lastModifiedBy>
  <cp:revision>5</cp:revision>
  <cp:lastPrinted>2021-09-10T06:10:00Z</cp:lastPrinted>
  <dcterms:created xsi:type="dcterms:W3CDTF">2024-10-23T07:10:00Z</dcterms:created>
  <dcterms:modified xsi:type="dcterms:W3CDTF">2024-12-02T11:37:00Z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0x0101008029EB588A33574C8C4332B53EDD6B9300BDE0E97BD24BAC49ACAAE78DD400DE40</vt:lpwstr>
  </property>
  <property fmtid="{D5CDD505-2E9C-101B-9397-08002B2CF9AE}" pid="3" name="_dlc_DocIdItemGuid">
    <vt:lpwstr>eeeb41b4-f545-430b-a11d-b2d55c0346b9</vt:lpwstr>
  </property>
  <property fmtid="{D5CDD505-2E9C-101B-9397-08002B2CF9AE}" pid="4" name="_dlc_DocId">
    <vt:lpwstr>4Z6MPDUXFVQC-140-1510</vt:lpwstr>
  </property>
  <property fmtid="{D5CDD505-2E9C-101B-9397-08002B2CF9AE}" pid="5" name="_dlc_DocIdUrl">
    <vt:lpwstr>http://vac.corp.rst.lt/pirkimai/uzsakovai/LESTO/_layouts/15/DocIdRedir.aspx?ID=4Z6MPDUXFVQC-140-1510, 4Z6MPDUXFVQC-140-1510</vt:lpwstr>
  </property>
</Properties>
</file>